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C1C2" w14:textId="77777777" w:rsidR="001E316C" w:rsidRDefault="00486CA4">
      <w:pPr>
        <w:spacing w:before="93"/>
        <w:ind w:left="3289"/>
      </w:pPr>
      <w:r>
        <w:pict w14:anchorId="26CAA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62.4pt">
            <v:imagedata r:id="rId5" o:title=""/>
          </v:shape>
        </w:pict>
      </w:r>
    </w:p>
    <w:p w14:paraId="60FAF2A7" w14:textId="461680ED" w:rsidR="001E316C" w:rsidRPr="005D5E85" w:rsidRDefault="005858FF" w:rsidP="005D5E85">
      <w:pPr>
        <w:spacing w:before="25"/>
        <w:ind w:left="1849" w:right="1848" w:hanging="5"/>
        <w:jc w:val="center"/>
        <w:rPr>
          <w:rFonts w:ascii="Calibri" w:eastAsia="Calibri" w:hAnsi="Calibri" w:cs="Calibri"/>
          <w:sz w:val="24"/>
          <w:szCs w:val="24"/>
          <w:lang w:val="fr-MA"/>
        </w:rPr>
      </w:pPr>
      <w:r w:rsidRPr="002E3C07">
        <w:rPr>
          <w:rFonts w:ascii="Calibri" w:eastAsia="Calibri" w:hAnsi="Calibri" w:cs="Calibri"/>
          <w:sz w:val="24"/>
          <w:szCs w:val="24"/>
          <w:lang w:val="fr-MA"/>
        </w:rPr>
        <w:t>COMPAGNIE DE TRANPORTS AU MAROC – CTM.SA Société anonyme au capital de 122.597.800,00 dirhams Siège social : km 13,5 autoroute Casa-Rabat – Casablanca R.C. Casablanca n°30.831</w:t>
      </w:r>
    </w:p>
    <w:p w14:paraId="163BD334" w14:textId="77777777" w:rsidR="001E316C" w:rsidRDefault="001E316C">
      <w:pPr>
        <w:spacing w:line="200" w:lineRule="exact"/>
        <w:rPr>
          <w:lang w:val="fr-MA"/>
        </w:rPr>
      </w:pPr>
    </w:p>
    <w:p w14:paraId="1982692D" w14:textId="77777777" w:rsidR="005D5E85" w:rsidRPr="002E3C07" w:rsidRDefault="005D5E85">
      <w:pPr>
        <w:spacing w:line="200" w:lineRule="exact"/>
        <w:rPr>
          <w:lang w:val="fr-MA"/>
        </w:rPr>
      </w:pPr>
    </w:p>
    <w:p w14:paraId="10221FE6" w14:textId="579590FB" w:rsidR="001E316C" w:rsidRPr="002E3C07" w:rsidRDefault="005858FF">
      <w:pPr>
        <w:ind w:left="2690" w:right="2596"/>
        <w:jc w:val="center"/>
        <w:rPr>
          <w:rFonts w:ascii="Calibri" w:eastAsia="Calibri" w:hAnsi="Calibri" w:cs="Calibri"/>
          <w:sz w:val="24"/>
          <w:szCs w:val="24"/>
          <w:lang w:val="fr-MA"/>
        </w:rPr>
      </w:pPr>
      <w:r w:rsidRPr="002E3C07">
        <w:rPr>
          <w:rFonts w:ascii="Calibri" w:eastAsia="Calibri" w:hAnsi="Calibri" w:cs="Calibri"/>
          <w:b/>
          <w:color w:val="585858"/>
          <w:sz w:val="24"/>
          <w:szCs w:val="24"/>
          <w:u w:val="single" w:color="000000"/>
          <w:lang w:val="fr-MA"/>
        </w:rPr>
        <w:t xml:space="preserve">Formulaire de vote par </w:t>
      </w:r>
      <w:r w:rsidR="002E3C07" w:rsidRPr="002E3C07">
        <w:rPr>
          <w:rFonts w:ascii="Calibri" w:eastAsia="Calibri" w:hAnsi="Calibri" w:cs="Calibri"/>
          <w:b/>
          <w:color w:val="585858"/>
          <w:sz w:val="24"/>
          <w:szCs w:val="24"/>
          <w:u w:val="single" w:color="000000"/>
          <w:lang w:val="fr-MA"/>
        </w:rPr>
        <w:t>correspondance</w:t>
      </w:r>
    </w:p>
    <w:p w14:paraId="082E8244" w14:textId="77777777" w:rsidR="001E316C" w:rsidRPr="002E3C07" w:rsidRDefault="001E316C">
      <w:pPr>
        <w:spacing w:before="15" w:line="200" w:lineRule="exact"/>
        <w:rPr>
          <w:lang w:val="fr-MA"/>
        </w:rPr>
      </w:pPr>
    </w:p>
    <w:p w14:paraId="7B4817A8" w14:textId="77777777" w:rsidR="001E316C" w:rsidRPr="002E3C07" w:rsidRDefault="005858FF">
      <w:pPr>
        <w:ind w:left="2886" w:right="2795"/>
        <w:jc w:val="center"/>
        <w:rPr>
          <w:rFonts w:ascii="Calibri" w:eastAsia="Calibri" w:hAnsi="Calibri" w:cs="Calibri"/>
          <w:sz w:val="28"/>
          <w:szCs w:val="28"/>
          <w:lang w:val="fr-MA"/>
        </w:rPr>
      </w:pPr>
      <w:r w:rsidRPr="002E3C07">
        <w:rPr>
          <w:rFonts w:ascii="Calibri" w:eastAsia="Calibri" w:hAnsi="Calibri" w:cs="Calibri"/>
          <w:b/>
          <w:sz w:val="28"/>
          <w:szCs w:val="28"/>
          <w:lang w:val="fr-MA"/>
        </w:rPr>
        <w:t>Assemblée Générale Ordinaire</w:t>
      </w:r>
    </w:p>
    <w:p w14:paraId="17C087A3" w14:textId="377B241E" w:rsidR="001E316C" w:rsidRPr="002E3C07" w:rsidRDefault="005858FF">
      <w:pPr>
        <w:spacing w:before="25"/>
        <w:ind w:left="2466" w:right="2378"/>
        <w:jc w:val="center"/>
        <w:rPr>
          <w:rFonts w:ascii="Calibri" w:eastAsia="Calibri" w:hAnsi="Calibri" w:cs="Calibri"/>
          <w:sz w:val="28"/>
          <w:szCs w:val="28"/>
          <w:lang w:val="fr-MA"/>
        </w:rPr>
      </w:pPr>
      <w:r w:rsidRPr="006C1BBC">
        <w:rPr>
          <w:rFonts w:ascii="Calibri" w:eastAsia="Calibri" w:hAnsi="Calibri" w:cs="Calibri"/>
          <w:b/>
          <w:sz w:val="28"/>
          <w:szCs w:val="28"/>
          <w:lang w:val="fr-MA"/>
        </w:rPr>
        <w:t xml:space="preserve">Du </w:t>
      </w:r>
      <w:r w:rsidR="001F3CE0" w:rsidRPr="006C1BBC">
        <w:rPr>
          <w:rFonts w:ascii="Calibri" w:eastAsia="Calibri" w:hAnsi="Calibri" w:cs="Calibri"/>
          <w:b/>
          <w:sz w:val="28"/>
          <w:szCs w:val="28"/>
          <w:lang w:val="fr-MA"/>
        </w:rPr>
        <w:t>Lundi</w:t>
      </w:r>
      <w:r w:rsidR="00E473F5" w:rsidRPr="006C1BBC">
        <w:rPr>
          <w:rFonts w:ascii="Calibri" w:eastAsia="Calibri" w:hAnsi="Calibri" w:cs="Calibri"/>
          <w:b/>
          <w:sz w:val="28"/>
          <w:szCs w:val="28"/>
          <w:lang w:val="fr-MA"/>
        </w:rPr>
        <w:t xml:space="preserve"> 06</w:t>
      </w:r>
      <w:r w:rsidRPr="006C1BBC">
        <w:rPr>
          <w:rFonts w:ascii="Calibri" w:eastAsia="Calibri" w:hAnsi="Calibri" w:cs="Calibri"/>
          <w:b/>
          <w:sz w:val="28"/>
          <w:szCs w:val="28"/>
          <w:lang w:val="fr-MA"/>
        </w:rPr>
        <w:t xml:space="preserve"> </w:t>
      </w:r>
      <w:r w:rsidR="00E473F5" w:rsidRPr="006C1BBC">
        <w:rPr>
          <w:rFonts w:ascii="Calibri" w:eastAsia="Calibri" w:hAnsi="Calibri" w:cs="Calibri"/>
          <w:b/>
          <w:sz w:val="28"/>
          <w:szCs w:val="28"/>
          <w:lang w:val="fr-MA"/>
        </w:rPr>
        <w:t xml:space="preserve">Mai </w:t>
      </w:r>
      <w:r w:rsidRPr="006C1BBC">
        <w:rPr>
          <w:rFonts w:ascii="Calibri" w:eastAsia="Calibri" w:hAnsi="Calibri" w:cs="Calibri"/>
          <w:b/>
          <w:sz w:val="28"/>
          <w:szCs w:val="28"/>
          <w:lang w:val="fr-MA"/>
        </w:rPr>
        <w:t>202</w:t>
      </w:r>
      <w:r w:rsidR="00E473F5" w:rsidRPr="006C1BBC">
        <w:rPr>
          <w:rFonts w:ascii="Calibri" w:eastAsia="Calibri" w:hAnsi="Calibri" w:cs="Calibri"/>
          <w:b/>
          <w:sz w:val="28"/>
          <w:szCs w:val="28"/>
          <w:lang w:val="fr-MA"/>
        </w:rPr>
        <w:t>4</w:t>
      </w:r>
      <w:r w:rsidRPr="006C1BBC">
        <w:rPr>
          <w:rFonts w:ascii="Calibri" w:eastAsia="Calibri" w:hAnsi="Calibri" w:cs="Calibri"/>
          <w:b/>
          <w:sz w:val="28"/>
          <w:szCs w:val="28"/>
          <w:lang w:val="fr-MA"/>
        </w:rPr>
        <w:t xml:space="preserve"> à 10 Heures</w:t>
      </w:r>
    </w:p>
    <w:p w14:paraId="50203894" w14:textId="23BCDEF0" w:rsidR="001E316C" w:rsidRPr="002E3C07" w:rsidRDefault="002E3C07" w:rsidP="002E3C07">
      <w:pPr>
        <w:spacing w:before="26"/>
        <w:ind w:left="1416" w:right="1672" w:firstLine="708"/>
        <w:jc w:val="center"/>
        <w:rPr>
          <w:rFonts w:ascii="Calibri" w:eastAsia="Calibri" w:hAnsi="Calibri" w:cs="Calibri"/>
          <w:sz w:val="22"/>
          <w:szCs w:val="22"/>
          <w:lang w:val="fr-MA"/>
        </w:rPr>
      </w:pPr>
      <w:r w:rsidRPr="00CE3F6B">
        <w:rPr>
          <w:rFonts w:ascii="Calibri" w:eastAsia="Calibri" w:hAnsi="Calibri" w:cs="Calibri"/>
          <w:sz w:val="22"/>
          <w:szCs w:val="22"/>
          <w:lang w:val="fr-MA"/>
        </w:rPr>
        <w:t>A</w:t>
      </w:r>
      <w:r w:rsidR="005858FF" w:rsidRPr="00CE3F6B">
        <w:rPr>
          <w:rFonts w:ascii="Calibri" w:eastAsia="Calibri" w:hAnsi="Calibri" w:cs="Calibri"/>
          <w:sz w:val="22"/>
          <w:szCs w:val="22"/>
          <w:lang w:val="fr-MA"/>
        </w:rPr>
        <w:t xml:space="preserve">u </w:t>
      </w:r>
      <w:r w:rsidR="005858FF" w:rsidRPr="002E3C07">
        <w:rPr>
          <w:rFonts w:ascii="Calibri" w:eastAsia="Calibri" w:hAnsi="Calibri" w:cs="Calibri"/>
          <w:sz w:val="22"/>
          <w:szCs w:val="22"/>
          <w:lang w:val="fr-MA"/>
        </w:rPr>
        <w:t>siège social à Casablanca - km 13,5 autoroute Casa-Rabat</w:t>
      </w:r>
    </w:p>
    <w:p w14:paraId="7F2760BA" w14:textId="77777777" w:rsidR="001E316C" w:rsidRPr="002E3C07" w:rsidRDefault="001E316C">
      <w:pPr>
        <w:spacing w:line="200" w:lineRule="exact"/>
        <w:rPr>
          <w:lang w:val="fr-MA"/>
        </w:rPr>
      </w:pPr>
    </w:p>
    <w:p w14:paraId="24B6AD0B" w14:textId="77777777" w:rsidR="001E316C" w:rsidRPr="002E3C07" w:rsidRDefault="001E316C">
      <w:pPr>
        <w:spacing w:before="9" w:line="220" w:lineRule="exact"/>
        <w:rPr>
          <w:sz w:val="22"/>
          <w:szCs w:val="22"/>
          <w:lang w:val="fr-MA"/>
        </w:rPr>
      </w:pPr>
    </w:p>
    <w:p w14:paraId="0F194103" w14:textId="77777777" w:rsidR="001E316C" w:rsidRPr="002E3C07" w:rsidRDefault="005858FF">
      <w:pPr>
        <w:ind w:left="102" w:right="7385"/>
        <w:jc w:val="both"/>
        <w:rPr>
          <w:rFonts w:ascii="Calibri" w:eastAsia="Calibri" w:hAnsi="Calibri" w:cs="Calibri"/>
          <w:sz w:val="24"/>
          <w:szCs w:val="24"/>
          <w:lang w:val="fr-MA"/>
        </w:rPr>
      </w:pPr>
      <w:r w:rsidRPr="002E3C07">
        <w:rPr>
          <w:rFonts w:ascii="Calibri" w:eastAsia="Calibri" w:hAnsi="Calibri" w:cs="Calibri"/>
          <w:sz w:val="24"/>
          <w:szCs w:val="24"/>
          <w:lang w:val="fr-MA"/>
        </w:rPr>
        <w:t>Le-la soussigné(e</w:t>
      </w:r>
      <w:proofErr w:type="gramStart"/>
      <w:r w:rsidRPr="002E3C07">
        <w:rPr>
          <w:rFonts w:ascii="Calibri" w:eastAsia="Calibri" w:hAnsi="Calibri" w:cs="Calibri"/>
          <w:sz w:val="24"/>
          <w:szCs w:val="24"/>
          <w:lang w:val="fr-MA"/>
        </w:rPr>
        <w:t>):</w:t>
      </w:r>
      <w:proofErr w:type="gramEnd"/>
    </w:p>
    <w:p w14:paraId="6183C1AA" w14:textId="24044E48" w:rsidR="001E316C" w:rsidRPr="005D5E85" w:rsidRDefault="005858FF" w:rsidP="00461A7E">
      <w:pPr>
        <w:spacing w:before="45" w:after="240" w:line="276" w:lineRule="auto"/>
        <w:ind w:left="102" w:right="65"/>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Nom, prénom / </w:t>
      </w:r>
      <w:r w:rsidR="002E3C07">
        <w:rPr>
          <w:rFonts w:ascii="Calibri" w:eastAsia="Calibri" w:hAnsi="Calibri" w:cs="Calibri"/>
          <w:sz w:val="24"/>
          <w:szCs w:val="24"/>
          <w:lang w:val="fr-MA"/>
        </w:rPr>
        <w:t>R</w:t>
      </w:r>
      <w:r w:rsidRPr="002E3C07">
        <w:rPr>
          <w:rFonts w:ascii="Calibri" w:eastAsia="Calibri" w:hAnsi="Calibri" w:cs="Calibri"/>
          <w:sz w:val="24"/>
          <w:szCs w:val="24"/>
          <w:lang w:val="fr-MA"/>
        </w:rPr>
        <w:t xml:space="preserve">aison </w:t>
      </w:r>
      <w:r w:rsidR="002E3C07" w:rsidRPr="002E3C07">
        <w:rPr>
          <w:rFonts w:ascii="Calibri" w:eastAsia="Calibri" w:hAnsi="Calibri" w:cs="Calibri"/>
          <w:sz w:val="24"/>
          <w:szCs w:val="24"/>
          <w:lang w:val="fr-MA"/>
        </w:rPr>
        <w:t>sociale :</w:t>
      </w:r>
      <w:r w:rsidRPr="002E3C07">
        <w:rPr>
          <w:rFonts w:ascii="Calibri" w:eastAsia="Calibri" w:hAnsi="Calibri" w:cs="Calibri"/>
          <w:sz w:val="24"/>
          <w:szCs w:val="24"/>
          <w:lang w:val="fr-MA"/>
        </w:rPr>
        <w:t xml:space="preserve"> ……………………………………………………………………………</w:t>
      </w:r>
      <w:proofErr w:type="gramStart"/>
      <w:r w:rsidRPr="002E3C07">
        <w:rPr>
          <w:rFonts w:ascii="Calibri" w:eastAsia="Calibri" w:hAnsi="Calibri" w:cs="Calibri"/>
          <w:sz w:val="24"/>
          <w:szCs w:val="24"/>
          <w:lang w:val="fr-MA"/>
        </w:rPr>
        <w:t>……</w:t>
      </w:r>
      <w:r w:rsidR="002E3C07">
        <w:rPr>
          <w:rFonts w:ascii="Calibri" w:eastAsia="Calibri" w:hAnsi="Calibri" w:cs="Calibri"/>
          <w:sz w:val="24"/>
          <w:szCs w:val="24"/>
          <w:lang w:val="fr-MA"/>
        </w:rPr>
        <w:t>.</w:t>
      </w:r>
      <w:proofErr w:type="gramEnd"/>
      <w:r w:rsidR="002E3C07">
        <w:rPr>
          <w:rFonts w:ascii="Calibri" w:eastAsia="Calibri" w:hAnsi="Calibri" w:cs="Calibri"/>
          <w:sz w:val="24"/>
          <w:szCs w:val="24"/>
          <w:lang w:val="fr-MA"/>
        </w:rPr>
        <w:t>.</w:t>
      </w:r>
      <w:r w:rsidRPr="002E3C07">
        <w:rPr>
          <w:rFonts w:ascii="Calibri" w:eastAsia="Calibri" w:hAnsi="Calibri" w:cs="Calibri"/>
          <w:sz w:val="22"/>
          <w:szCs w:val="22"/>
          <w:lang w:val="fr-MA"/>
        </w:rPr>
        <w:t xml:space="preserve"> </w:t>
      </w:r>
      <w:r w:rsidRPr="002E3C07">
        <w:rPr>
          <w:rFonts w:ascii="Calibri" w:eastAsia="Calibri" w:hAnsi="Calibri" w:cs="Calibri"/>
          <w:sz w:val="24"/>
          <w:szCs w:val="24"/>
          <w:lang w:val="fr-MA"/>
        </w:rPr>
        <w:t xml:space="preserve">Domicile / siège </w:t>
      </w:r>
      <w:r w:rsidR="002E3C07" w:rsidRPr="002E3C07">
        <w:rPr>
          <w:rFonts w:ascii="Calibri" w:eastAsia="Calibri" w:hAnsi="Calibri" w:cs="Calibri"/>
          <w:sz w:val="24"/>
          <w:szCs w:val="24"/>
          <w:lang w:val="fr-MA"/>
        </w:rPr>
        <w:t>social :</w:t>
      </w:r>
      <w:r w:rsidRPr="002E3C07">
        <w:rPr>
          <w:rFonts w:ascii="Calibri" w:eastAsia="Calibri" w:hAnsi="Calibri" w:cs="Calibri"/>
          <w:sz w:val="24"/>
          <w:szCs w:val="24"/>
          <w:lang w:val="fr-MA"/>
        </w:rPr>
        <w:t xml:space="preserve"> ……………………………………………………………………………………………………………. Propriétaire </w:t>
      </w:r>
      <w:r w:rsidR="0037237B" w:rsidRPr="002E3C07">
        <w:rPr>
          <w:rFonts w:ascii="Calibri" w:eastAsia="Calibri" w:hAnsi="Calibri" w:cs="Calibri"/>
          <w:sz w:val="24"/>
          <w:szCs w:val="24"/>
          <w:lang w:val="fr-MA"/>
        </w:rPr>
        <w:t>de :</w:t>
      </w:r>
      <w:r w:rsidRPr="002E3C07">
        <w:rPr>
          <w:rFonts w:ascii="Calibri" w:eastAsia="Calibri" w:hAnsi="Calibri" w:cs="Calibri"/>
          <w:sz w:val="24"/>
          <w:szCs w:val="24"/>
          <w:lang w:val="fr-MA"/>
        </w:rPr>
        <w:t xml:space="preserve"> (en chiffres ET en lettres) …………………………………………………………………. </w:t>
      </w:r>
      <w:proofErr w:type="gramStart"/>
      <w:r w:rsidRPr="002E3C07">
        <w:rPr>
          <w:rFonts w:ascii="Calibri" w:eastAsia="Calibri" w:hAnsi="Calibri" w:cs="Calibri"/>
          <w:sz w:val="24"/>
          <w:szCs w:val="24"/>
          <w:lang w:val="fr-MA"/>
        </w:rPr>
        <w:t>actions</w:t>
      </w:r>
      <w:proofErr w:type="gramEnd"/>
      <w:r w:rsidRPr="002E3C07">
        <w:rPr>
          <w:rFonts w:ascii="Calibri" w:eastAsia="Calibri" w:hAnsi="Calibri" w:cs="Calibri"/>
          <w:sz w:val="24"/>
          <w:szCs w:val="24"/>
          <w:lang w:val="fr-MA"/>
        </w:rPr>
        <w:t xml:space="preserve"> de la société "CTM S.A.”,</w:t>
      </w:r>
    </w:p>
    <w:p w14:paraId="16A9874E" w14:textId="4CE05520" w:rsidR="001E316C" w:rsidRPr="002E3C07" w:rsidRDefault="00000000" w:rsidP="00461A7E">
      <w:pPr>
        <w:spacing w:line="215" w:lineRule="auto"/>
        <w:ind w:left="104" w:right="66" w:hanging="2"/>
        <w:jc w:val="both"/>
        <w:rPr>
          <w:rFonts w:ascii="Calibri" w:eastAsia="Calibri" w:hAnsi="Calibri" w:cs="Calibri"/>
          <w:sz w:val="24"/>
          <w:szCs w:val="24"/>
          <w:lang w:val="fr-MA"/>
        </w:rPr>
      </w:pPr>
      <w:r>
        <w:pict w14:anchorId="48765550">
          <v:group id="_x0000_s1194" style="position:absolute;left:0;text-align:left;margin-left:534.15pt;margin-top:92.1pt;width:0;height:0;z-index:-251680768;mso-position-horizontal-relative:page" coordorigin="10683,1842" coordsize="0,0">
            <v:shape id="_x0000_s1195" style="position:absolute;left:10683;top:1842;width:0;height:0" coordorigin="10683,1842" coordsize="0,0" path="m10683,1842r,e" filled="f" strokecolor="#d3d3d3" strokeweight=".27669mm">
              <v:path arrowok="t"/>
            </v:shape>
            <w10:wrap anchorx="page"/>
          </v:group>
        </w:pict>
      </w:r>
      <w:r w:rsidR="00B33215" w:rsidRPr="002E3C07">
        <w:rPr>
          <w:rFonts w:ascii="Calibri" w:eastAsia="Calibri" w:hAnsi="Calibri" w:cs="Calibri"/>
          <w:sz w:val="24"/>
          <w:szCs w:val="24"/>
          <w:lang w:val="fr-MA"/>
        </w:rPr>
        <w:t>Après</w:t>
      </w:r>
      <w:r w:rsidR="002E3C07" w:rsidRPr="002E3C07">
        <w:rPr>
          <w:rFonts w:ascii="Calibri" w:eastAsia="Calibri" w:hAnsi="Calibri" w:cs="Calibri"/>
          <w:sz w:val="24"/>
          <w:szCs w:val="24"/>
          <w:lang w:val="fr-MA"/>
        </w:rPr>
        <w:t xml:space="preserve"> </w:t>
      </w:r>
      <w:r w:rsidR="005D5E85" w:rsidRPr="002E3C07">
        <w:rPr>
          <w:rFonts w:ascii="Calibri" w:eastAsia="Calibri" w:hAnsi="Calibri" w:cs="Calibri"/>
          <w:sz w:val="24"/>
          <w:szCs w:val="24"/>
          <w:lang w:val="fr-MA"/>
        </w:rPr>
        <w:t xml:space="preserve">avoir pris </w:t>
      </w:r>
      <w:r w:rsidR="00461A7E" w:rsidRPr="002E3C07">
        <w:rPr>
          <w:rFonts w:ascii="Calibri" w:eastAsia="Calibri" w:hAnsi="Calibri" w:cs="Calibri"/>
          <w:sz w:val="24"/>
          <w:szCs w:val="24"/>
          <w:lang w:val="fr-MA"/>
        </w:rPr>
        <w:t xml:space="preserve">connaissance du </w:t>
      </w:r>
      <w:r w:rsidR="001F3CE0" w:rsidRPr="002E3C07">
        <w:rPr>
          <w:rFonts w:ascii="Calibri" w:eastAsia="Calibri" w:hAnsi="Calibri" w:cs="Calibri"/>
          <w:sz w:val="24"/>
          <w:szCs w:val="24"/>
          <w:lang w:val="fr-MA"/>
        </w:rPr>
        <w:t xml:space="preserve">texte des </w:t>
      </w:r>
      <w:r w:rsidR="00CE3F6B" w:rsidRPr="002E3C07">
        <w:rPr>
          <w:rFonts w:ascii="Calibri" w:eastAsia="Calibri" w:hAnsi="Calibri" w:cs="Calibri"/>
          <w:sz w:val="24"/>
          <w:szCs w:val="24"/>
          <w:lang w:val="fr-MA"/>
        </w:rPr>
        <w:t xml:space="preserve">projets </w:t>
      </w:r>
      <w:r w:rsidR="0037237B" w:rsidRPr="002E3C07">
        <w:rPr>
          <w:rFonts w:ascii="Calibri" w:eastAsia="Calibri" w:hAnsi="Calibri" w:cs="Calibri"/>
          <w:sz w:val="24"/>
          <w:szCs w:val="24"/>
          <w:lang w:val="fr-MA"/>
        </w:rPr>
        <w:t xml:space="preserve">de </w:t>
      </w:r>
      <w:r w:rsidR="003A25D3" w:rsidRPr="002E3C07">
        <w:rPr>
          <w:rFonts w:ascii="Calibri" w:eastAsia="Calibri" w:hAnsi="Calibri" w:cs="Calibri"/>
          <w:sz w:val="24"/>
          <w:szCs w:val="24"/>
          <w:lang w:val="fr-MA"/>
        </w:rPr>
        <w:t>résolutions proposé</w:t>
      </w:r>
      <w:r w:rsidR="003A25D3">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par le Conseil</w:t>
      </w:r>
      <w:r w:rsidR="007B1DFF">
        <w:rPr>
          <w:rFonts w:ascii="Calibri" w:eastAsia="Calibri" w:hAnsi="Calibri" w:cs="Calibri"/>
          <w:sz w:val="24"/>
          <w:szCs w:val="24"/>
          <w:lang w:val="fr-MA"/>
        </w:rPr>
        <w:t xml:space="preserve"> </w:t>
      </w:r>
      <w:r w:rsidR="002F3BCB" w:rsidRPr="002E3C07">
        <w:rPr>
          <w:rFonts w:ascii="Calibri" w:eastAsia="Calibri" w:hAnsi="Calibri" w:cs="Calibri"/>
          <w:sz w:val="24"/>
          <w:szCs w:val="24"/>
          <w:lang w:val="fr-MA"/>
        </w:rPr>
        <w:t>d’Administration au</w:t>
      </w:r>
      <w:r w:rsidR="005858FF" w:rsidRPr="002E3C07">
        <w:rPr>
          <w:rFonts w:ascii="Calibri" w:eastAsia="Calibri" w:hAnsi="Calibri" w:cs="Calibri"/>
          <w:sz w:val="24"/>
          <w:szCs w:val="24"/>
          <w:lang w:val="fr-MA"/>
        </w:rPr>
        <w:t xml:space="preserve"> </w:t>
      </w:r>
      <w:proofErr w:type="gramStart"/>
      <w:r w:rsidR="005858FF" w:rsidRPr="002E3C07">
        <w:rPr>
          <w:rFonts w:ascii="Calibri" w:eastAsia="Calibri" w:hAnsi="Calibri" w:cs="Calibri"/>
          <w:sz w:val="24"/>
          <w:szCs w:val="24"/>
          <w:lang w:val="fr-MA"/>
        </w:rPr>
        <w:t>vote  de</w:t>
      </w:r>
      <w:proofErr w:type="gramEnd"/>
      <w:r w:rsidR="005858FF" w:rsidRPr="002E3C07">
        <w:rPr>
          <w:rFonts w:ascii="Calibri" w:eastAsia="Calibri" w:hAnsi="Calibri" w:cs="Calibri"/>
          <w:sz w:val="24"/>
          <w:szCs w:val="24"/>
          <w:lang w:val="fr-MA"/>
        </w:rPr>
        <w:t xml:space="preserve">  l'Assemblée  Générale  Ordinaire  du  </w:t>
      </w:r>
      <w:r w:rsidR="002F3BCB">
        <w:rPr>
          <w:rFonts w:ascii="Calibri" w:eastAsia="Calibri" w:hAnsi="Calibri" w:cs="Calibri"/>
          <w:sz w:val="24"/>
          <w:szCs w:val="24"/>
          <w:lang w:val="fr-MA"/>
        </w:rPr>
        <w:t>6 mai</w:t>
      </w:r>
      <w:r w:rsidR="005858FF" w:rsidRPr="002E3C07">
        <w:rPr>
          <w:rFonts w:ascii="Calibri" w:eastAsia="Calibri" w:hAnsi="Calibri" w:cs="Calibri"/>
          <w:sz w:val="24"/>
          <w:szCs w:val="24"/>
          <w:lang w:val="fr-MA"/>
        </w:rPr>
        <w:t xml:space="preserve">  202</w:t>
      </w:r>
      <w:r w:rsidR="002F3BCB">
        <w:rPr>
          <w:rFonts w:ascii="Calibri" w:eastAsia="Calibri" w:hAnsi="Calibri" w:cs="Calibri"/>
          <w:sz w:val="24"/>
          <w:szCs w:val="24"/>
          <w:lang w:val="fr-MA"/>
        </w:rPr>
        <w:t>4</w:t>
      </w:r>
      <w:r w:rsidR="005858FF" w:rsidRPr="002E3C07">
        <w:rPr>
          <w:rFonts w:ascii="Calibri" w:eastAsia="Calibri" w:hAnsi="Calibri" w:cs="Calibri"/>
          <w:sz w:val="24"/>
          <w:szCs w:val="24"/>
          <w:lang w:val="fr-MA"/>
        </w:rPr>
        <w:t xml:space="preserve">  ci-annexé, et  conformément  à  l'article  131  bis  de  la  loi  n</w:t>
      </w:r>
      <w:r w:rsidR="005858FF" w:rsidRPr="002E3C07">
        <w:rPr>
          <w:rFonts w:ascii="Calibri" w:eastAsia="Calibri" w:hAnsi="Calibri" w:cs="Calibri"/>
          <w:position w:val="8"/>
          <w:sz w:val="16"/>
          <w:szCs w:val="16"/>
          <w:lang w:val="fr-MA"/>
        </w:rPr>
        <w:t xml:space="preserve">o  </w:t>
      </w:r>
      <w:r w:rsidR="005858FF" w:rsidRPr="002E3C07">
        <w:rPr>
          <w:rFonts w:ascii="Calibri" w:eastAsia="Calibri" w:hAnsi="Calibri" w:cs="Calibri"/>
          <w:sz w:val="24"/>
          <w:szCs w:val="24"/>
          <w:lang w:val="fr-MA"/>
        </w:rPr>
        <w:t>17-95  relative  aux  sociétés  anonymes  et  à l'article 36 des statuts de la société,</w:t>
      </w:r>
    </w:p>
    <w:p w14:paraId="0BFC6E11" w14:textId="77777777" w:rsidR="00E473F5" w:rsidRPr="002E3C07" w:rsidRDefault="00E473F5">
      <w:pPr>
        <w:spacing w:before="1" w:line="240" w:lineRule="exact"/>
        <w:rPr>
          <w:sz w:val="24"/>
          <w:szCs w:val="24"/>
          <w:lang w:val="fr-MA"/>
        </w:rPr>
      </w:pPr>
    </w:p>
    <w:p w14:paraId="3D7D3EE0" w14:textId="4493849F" w:rsidR="001E316C" w:rsidRPr="002E3C07" w:rsidRDefault="005858FF" w:rsidP="002E3C07">
      <w:pPr>
        <w:pStyle w:val="Paragraphedeliste"/>
        <w:numPr>
          <w:ilvl w:val="0"/>
          <w:numId w:val="2"/>
        </w:numPr>
        <w:ind w:right="2485"/>
        <w:jc w:val="both"/>
        <w:rPr>
          <w:rFonts w:ascii="Calibri" w:eastAsia="Calibri" w:hAnsi="Calibri" w:cs="Calibri"/>
          <w:sz w:val="16"/>
          <w:szCs w:val="16"/>
          <w:lang w:val="fr-MA"/>
        </w:rPr>
      </w:pPr>
      <w:proofErr w:type="gramStart"/>
      <w:r w:rsidRPr="002E3C07">
        <w:rPr>
          <w:rFonts w:ascii="Calibri" w:eastAsia="Calibri" w:hAnsi="Calibri" w:cs="Calibri"/>
          <w:sz w:val="24"/>
          <w:szCs w:val="24"/>
          <w:lang w:val="fr-MA"/>
        </w:rPr>
        <w:t>déclare</w:t>
      </w:r>
      <w:proofErr w:type="gramEnd"/>
      <w:r w:rsidRPr="002E3C07">
        <w:rPr>
          <w:rFonts w:ascii="Calibri" w:eastAsia="Calibri" w:hAnsi="Calibri" w:cs="Calibri"/>
          <w:sz w:val="24"/>
          <w:szCs w:val="24"/>
          <w:lang w:val="fr-MA"/>
        </w:rPr>
        <w:t xml:space="preserve"> émettre les votes ainsi qu'il suit sur lesdites résolutions</w:t>
      </w:r>
      <w:r w:rsidRPr="002E3C07">
        <w:rPr>
          <w:rFonts w:ascii="Calibri" w:eastAsia="Calibri" w:hAnsi="Calibri" w:cs="Calibri"/>
          <w:sz w:val="16"/>
          <w:szCs w:val="16"/>
          <w:lang w:val="fr-MA"/>
        </w:rPr>
        <w:t>. (1)</w:t>
      </w:r>
    </w:p>
    <w:p w14:paraId="7DBFDD23" w14:textId="412D7056" w:rsidR="002E3C07" w:rsidRDefault="002E3C07" w:rsidP="002E3C07">
      <w:pPr>
        <w:ind w:right="2485"/>
        <w:jc w:val="both"/>
        <w:rPr>
          <w:rFonts w:ascii="Calibri" w:eastAsia="Calibri" w:hAnsi="Calibri" w:cs="Calibri"/>
          <w:sz w:val="16"/>
          <w:szCs w:val="16"/>
          <w:lang w:val="fr-MA"/>
        </w:rPr>
      </w:pPr>
    </w:p>
    <w:tbl>
      <w:tblPr>
        <w:tblStyle w:val="Grilledutableau"/>
        <w:tblW w:w="0" w:type="auto"/>
        <w:tblLayout w:type="fixed"/>
        <w:tblLook w:val="04A0" w:firstRow="1" w:lastRow="0" w:firstColumn="1" w:lastColumn="0" w:noHBand="0" w:noVBand="1"/>
      </w:tblPr>
      <w:tblGrid>
        <w:gridCol w:w="2547"/>
        <w:gridCol w:w="2126"/>
        <w:gridCol w:w="2410"/>
        <w:gridCol w:w="2227"/>
      </w:tblGrid>
      <w:tr w:rsidR="005517E1" w14:paraId="24A13880" w14:textId="77777777" w:rsidTr="005D5E85">
        <w:tc>
          <w:tcPr>
            <w:tcW w:w="2547" w:type="dxa"/>
            <w:shd w:val="clear" w:color="auto" w:fill="BFBFBF" w:themeFill="background1" w:themeFillShade="BF"/>
          </w:tcPr>
          <w:p w14:paraId="22885BB5" w14:textId="6D7667E8" w:rsidR="002E3C07" w:rsidRPr="005517E1" w:rsidRDefault="002E3C07" w:rsidP="002E3C07">
            <w:pPr>
              <w:spacing w:line="215" w:lineRule="auto"/>
              <w:ind w:left="104" w:right="66" w:hanging="2"/>
              <w:jc w:val="both"/>
              <w:rPr>
                <w:rFonts w:ascii="Calibri" w:eastAsia="Calibri" w:hAnsi="Calibri" w:cs="Calibri"/>
                <w:b/>
                <w:bCs/>
                <w:sz w:val="24"/>
                <w:szCs w:val="24"/>
                <w:lang w:val="fr-MA"/>
              </w:rPr>
            </w:pPr>
            <w:r w:rsidRPr="005517E1">
              <w:rPr>
                <w:rFonts w:ascii="Calibri" w:eastAsia="Calibri" w:hAnsi="Calibri" w:cs="Calibri"/>
                <w:b/>
                <w:bCs/>
                <w:sz w:val="24"/>
                <w:szCs w:val="24"/>
                <w:lang w:val="fr-MA"/>
              </w:rPr>
              <w:t>Résolution</w:t>
            </w:r>
          </w:p>
        </w:tc>
        <w:tc>
          <w:tcPr>
            <w:tcW w:w="2126" w:type="dxa"/>
            <w:shd w:val="clear" w:color="auto" w:fill="BFBFBF" w:themeFill="background1" w:themeFillShade="BF"/>
          </w:tcPr>
          <w:p w14:paraId="6432F02A" w14:textId="39AA0D47"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Pour</w:t>
            </w:r>
          </w:p>
        </w:tc>
        <w:tc>
          <w:tcPr>
            <w:tcW w:w="2410" w:type="dxa"/>
            <w:shd w:val="clear" w:color="auto" w:fill="BFBFBF" w:themeFill="background1" w:themeFillShade="BF"/>
          </w:tcPr>
          <w:p w14:paraId="11346B0E" w14:textId="4A8B4053"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Contre</w:t>
            </w:r>
          </w:p>
        </w:tc>
        <w:tc>
          <w:tcPr>
            <w:tcW w:w="2227" w:type="dxa"/>
            <w:shd w:val="clear" w:color="auto" w:fill="BFBFBF" w:themeFill="background1" w:themeFillShade="BF"/>
          </w:tcPr>
          <w:p w14:paraId="22FBABDD" w14:textId="362C885B"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Abstention</w:t>
            </w:r>
          </w:p>
        </w:tc>
      </w:tr>
      <w:tr w:rsidR="005517E1" w14:paraId="3D96C12E" w14:textId="77777777" w:rsidTr="005D5E85">
        <w:tc>
          <w:tcPr>
            <w:tcW w:w="2547" w:type="dxa"/>
          </w:tcPr>
          <w:p w14:paraId="58015639" w14:textId="42ADEC53" w:rsidR="005517E1" w:rsidRDefault="005517E1" w:rsidP="005517E1">
            <w:pPr>
              <w:spacing w:line="215" w:lineRule="auto"/>
              <w:ind w:left="104" w:right="66" w:hanging="2"/>
              <w:jc w:val="both"/>
              <w:rPr>
                <w:rFonts w:ascii="Calibri" w:eastAsia="Calibri" w:hAnsi="Calibri" w:cs="Calibri"/>
                <w:sz w:val="16"/>
                <w:szCs w:val="16"/>
                <w:lang w:val="fr-MA"/>
              </w:rPr>
            </w:pPr>
            <w:r w:rsidRPr="002E3C07">
              <w:rPr>
                <w:rFonts w:ascii="Calibri" w:eastAsia="Calibri" w:hAnsi="Calibri" w:cs="Calibri"/>
                <w:sz w:val="24"/>
                <w:szCs w:val="24"/>
                <w:lang w:val="fr-MA"/>
              </w:rPr>
              <w:t xml:space="preserve">Première Résolution </w:t>
            </w:r>
          </w:p>
        </w:tc>
        <w:tc>
          <w:tcPr>
            <w:tcW w:w="2126" w:type="dxa"/>
          </w:tcPr>
          <w:p w14:paraId="4655ACBC" w14:textId="31DD57D0" w:rsidR="005517E1" w:rsidRDefault="005517E1" w:rsidP="00461A7E">
            <w:pPr>
              <w:ind w:left="708" w:right="2485"/>
              <w:jc w:val="right"/>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FD094F1" w14:textId="400CCA28"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FEEC9ED" w14:textId="5818D7F5"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752317" w14:textId="77777777" w:rsidTr="005D5E85">
        <w:tc>
          <w:tcPr>
            <w:tcW w:w="2547" w:type="dxa"/>
          </w:tcPr>
          <w:p w14:paraId="5B7DCBE3" w14:textId="1529BA5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Deuxième </w:t>
            </w:r>
            <w:r>
              <w:rPr>
                <w:rFonts w:ascii="Calibri" w:eastAsia="Calibri" w:hAnsi="Calibri" w:cs="Calibri"/>
                <w:sz w:val="24"/>
                <w:szCs w:val="24"/>
                <w:lang w:val="fr-MA"/>
              </w:rPr>
              <w:t>R</w:t>
            </w:r>
            <w:r w:rsidRPr="002E3C07">
              <w:rPr>
                <w:rFonts w:ascii="Calibri" w:eastAsia="Calibri" w:hAnsi="Calibri" w:cs="Calibri"/>
                <w:sz w:val="24"/>
                <w:szCs w:val="24"/>
                <w:lang w:val="fr-MA"/>
              </w:rPr>
              <w:t xml:space="preserve">ésolution </w:t>
            </w:r>
          </w:p>
        </w:tc>
        <w:tc>
          <w:tcPr>
            <w:tcW w:w="2126" w:type="dxa"/>
          </w:tcPr>
          <w:p w14:paraId="0403BCED" w14:textId="7B7B4D9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E73946F" w14:textId="45B4310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31232FA" w14:textId="4C21AC97"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FCAD553" w14:textId="77777777" w:rsidTr="005D5E85">
        <w:tc>
          <w:tcPr>
            <w:tcW w:w="2547" w:type="dxa"/>
          </w:tcPr>
          <w:p w14:paraId="4DD028CF" w14:textId="15672723"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Troisième Résolution </w:t>
            </w:r>
          </w:p>
        </w:tc>
        <w:tc>
          <w:tcPr>
            <w:tcW w:w="2126" w:type="dxa"/>
          </w:tcPr>
          <w:p w14:paraId="45BA65EA" w14:textId="445BB5D4"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AE49E3F" w14:textId="2CC8D05A"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F97A15D" w14:textId="42E70DD9"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474AC36" w14:textId="77777777" w:rsidTr="005D5E85">
        <w:tc>
          <w:tcPr>
            <w:tcW w:w="2547" w:type="dxa"/>
          </w:tcPr>
          <w:p w14:paraId="2366C5AB" w14:textId="4592F7B0"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Quatrième Résolution </w:t>
            </w:r>
          </w:p>
        </w:tc>
        <w:tc>
          <w:tcPr>
            <w:tcW w:w="2126" w:type="dxa"/>
          </w:tcPr>
          <w:p w14:paraId="38B9F5FB" w14:textId="0D5B4D20"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11E7540" w14:textId="2EEDD022"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1884F4A4" w14:textId="350B1460"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bl>
    <w:p w14:paraId="1DE160D9" w14:textId="68435F00" w:rsidR="001E316C" w:rsidRPr="005D5E85" w:rsidRDefault="005858FF" w:rsidP="005D5E85">
      <w:pPr>
        <w:pStyle w:val="Paragraphedeliste"/>
        <w:numPr>
          <w:ilvl w:val="0"/>
          <w:numId w:val="6"/>
        </w:numPr>
        <w:spacing w:line="280" w:lineRule="exact"/>
        <w:rPr>
          <w:rFonts w:ascii="Calibri" w:eastAsia="Calibri" w:hAnsi="Calibri" w:cs="Calibri"/>
          <w:sz w:val="24"/>
          <w:szCs w:val="24"/>
          <w:lang w:val="fr-MA"/>
        </w:rPr>
      </w:pPr>
      <w:r w:rsidRPr="005D5E85">
        <w:rPr>
          <w:rFonts w:ascii="Calibri" w:eastAsia="Calibri" w:hAnsi="Calibri" w:cs="Calibri"/>
          <w:sz w:val="24"/>
          <w:szCs w:val="24"/>
          <w:lang w:val="fr-MA"/>
        </w:rPr>
        <w:t>Cocher la case appropriée.</w:t>
      </w:r>
    </w:p>
    <w:p w14:paraId="4872696D" w14:textId="77777777" w:rsidR="005D5E85" w:rsidRPr="005D5E85" w:rsidRDefault="005D5E85" w:rsidP="005D5E85">
      <w:pPr>
        <w:pStyle w:val="Paragraphedeliste"/>
        <w:spacing w:line="280" w:lineRule="exact"/>
        <w:ind w:left="464"/>
        <w:rPr>
          <w:rFonts w:ascii="Calibri" w:eastAsia="Calibri" w:hAnsi="Calibri" w:cs="Calibri"/>
          <w:sz w:val="24"/>
          <w:szCs w:val="24"/>
          <w:lang w:val="fr-MA"/>
        </w:rPr>
      </w:pPr>
    </w:p>
    <w:p w14:paraId="6A4D281E" w14:textId="4BC03589" w:rsidR="001E316C" w:rsidRPr="002E3C07" w:rsidRDefault="005858FF">
      <w:pPr>
        <w:spacing w:line="215" w:lineRule="auto"/>
        <w:ind w:left="104" w:right="67"/>
        <w:jc w:val="both"/>
        <w:rPr>
          <w:rFonts w:ascii="Calibri" w:eastAsia="Calibri" w:hAnsi="Calibri" w:cs="Calibri"/>
          <w:sz w:val="24"/>
          <w:szCs w:val="24"/>
          <w:lang w:val="fr-MA"/>
        </w:rPr>
      </w:pPr>
      <w:r w:rsidRPr="002E3C07">
        <w:rPr>
          <w:rFonts w:ascii="Calibri" w:eastAsia="Calibri" w:hAnsi="Calibri" w:cs="Calibri"/>
          <w:w w:val="99"/>
          <w:sz w:val="26"/>
          <w:szCs w:val="26"/>
          <w:lang w:val="fr-MA"/>
        </w:rPr>
        <w:t>b)</w:t>
      </w:r>
      <w:r w:rsidRPr="002E3C07">
        <w:rPr>
          <w:rFonts w:ascii="Calibri" w:eastAsia="Calibri" w:hAnsi="Calibri" w:cs="Calibri"/>
          <w:sz w:val="26"/>
          <w:szCs w:val="26"/>
          <w:lang w:val="fr-MA"/>
        </w:rPr>
        <w:t xml:space="preserve"> </w:t>
      </w:r>
      <w:r w:rsidRPr="002E3C07">
        <w:rPr>
          <w:rFonts w:ascii="Calibri" w:eastAsia="Calibri" w:hAnsi="Calibri" w:cs="Calibri"/>
          <w:sz w:val="24"/>
          <w:szCs w:val="24"/>
          <w:lang w:val="fr-MA"/>
        </w:rPr>
        <w:t>reconnait que les formalités prévues à l'article 130 de la Loi n</w:t>
      </w:r>
      <w:r w:rsidRPr="002E3C07">
        <w:rPr>
          <w:rFonts w:ascii="Calibri" w:eastAsia="Calibri" w:hAnsi="Calibri" w:cs="Calibri"/>
          <w:position w:val="8"/>
          <w:sz w:val="16"/>
          <w:szCs w:val="16"/>
          <w:lang w:val="fr-MA"/>
        </w:rPr>
        <w:t xml:space="preserve">o </w:t>
      </w:r>
      <w:r w:rsidRPr="002E3C07">
        <w:rPr>
          <w:rFonts w:ascii="Calibri" w:eastAsia="Calibri" w:hAnsi="Calibri" w:cs="Calibri"/>
          <w:sz w:val="24"/>
          <w:szCs w:val="24"/>
          <w:lang w:val="fr-MA"/>
        </w:rPr>
        <w:t xml:space="preserve">17-95 sont respectées et que son vote par correspondance ne sera pris en compte que si le présent formulaire est reçu par </w:t>
      </w:r>
      <w:r w:rsidR="00B600C8" w:rsidRPr="002E3C07">
        <w:rPr>
          <w:rFonts w:ascii="Calibri" w:eastAsia="Calibri" w:hAnsi="Calibri" w:cs="Calibri"/>
          <w:sz w:val="24"/>
          <w:szCs w:val="24"/>
          <w:lang w:val="fr-MA"/>
        </w:rPr>
        <w:t>la société</w:t>
      </w:r>
      <w:r w:rsidRPr="002E3C07">
        <w:rPr>
          <w:rFonts w:ascii="Calibri" w:eastAsia="Calibri" w:hAnsi="Calibri" w:cs="Calibri"/>
          <w:sz w:val="24"/>
          <w:szCs w:val="24"/>
          <w:lang w:val="fr-MA"/>
        </w:rPr>
        <w:t xml:space="preserve"> "</w:t>
      </w:r>
      <w:proofErr w:type="gramStart"/>
      <w:r w:rsidRPr="002E3C07">
        <w:rPr>
          <w:rFonts w:ascii="Calibri" w:eastAsia="Calibri" w:hAnsi="Calibri" w:cs="Calibri"/>
          <w:sz w:val="24"/>
          <w:szCs w:val="24"/>
          <w:lang w:val="fr-MA"/>
        </w:rPr>
        <w:t>CTM  S.A.</w:t>
      </w:r>
      <w:proofErr w:type="gramEnd"/>
      <w:r w:rsidRPr="002E3C07">
        <w:rPr>
          <w:rFonts w:ascii="Calibri" w:eastAsia="Calibri" w:hAnsi="Calibri" w:cs="Calibri"/>
          <w:sz w:val="24"/>
          <w:szCs w:val="24"/>
          <w:lang w:val="fr-MA"/>
        </w:rPr>
        <w:t xml:space="preserve">”  </w:t>
      </w:r>
      <w:proofErr w:type="gramStart"/>
      <w:r w:rsidR="001F3CE0" w:rsidRPr="002E3C07">
        <w:rPr>
          <w:rFonts w:ascii="Calibri" w:eastAsia="Calibri" w:hAnsi="Calibri" w:cs="Calibri"/>
          <w:sz w:val="24"/>
          <w:szCs w:val="24"/>
          <w:lang w:val="fr-MA"/>
        </w:rPr>
        <w:t>deux</w:t>
      </w:r>
      <w:proofErr w:type="gramEnd"/>
      <w:r w:rsidR="001F3CE0" w:rsidRPr="002E3C07">
        <w:rPr>
          <w:rFonts w:ascii="Calibri" w:eastAsia="Calibri" w:hAnsi="Calibri" w:cs="Calibri"/>
          <w:sz w:val="24"/>
          <w:szCs w:val="24"/>
          <w:lang w:val="fr-MA"/>
        </w:rPr>
        <w:t xml:space="preserve"> (</w:t>
      </w:r>
      <w:r w:rsidRPr="002E3C07">
        <w:rPr>
          <w:rFonts w:ascii="Calibri" w:eastAsia="Calibri" w:hAnsi="Calibri" w:cs="Calibri"/>
          <w:sz w:val="24"/>
          <w:szCs w:val="24"/>
          <w:lang w:val="fr-MA"/>
        </w:rPr>
        <w:t xml:space="preserve">2)  jours  au  moins  avant  la  date  de  la  réunion  de  l'Assemblée Générale Ordinaire et ce, à l’adresse du siège social à Casablanca, km 13,5 autoroute Casa- Rabat à l'attention de </w:t>
      </w:r>
      <w:r w:rsidRPr="002E3C07">
        <w:rPr>
          <w:rFonts w:ascii="Calibri" w:eastAsia="Calibri" w:hAnsi="Calibri" w:cs="Calibri"/>
          <w:b/>
          <w:sz w:val="24"/>
          <w:szCs w:val="24"/>
          <w:lang w:val="fr-MA"/>
        </w:rPr>
        <w:t xml:space="preserve">M. Ahmed Réda DOUIHRI </w:t>
      </w:r>
      <w:r w:rsidRPr="002E3C07">
        <w:rPr>
          <w:rFonts w:ascii="Calibri" w:eastAsia="Calibri" w:hAnsi="Calibri" w:cs="Calibri"/>
          <w:sz w:val="24"/>
          <w:szCs w:val="24"/>
          <w:lang w:val="fr-MA"/>
        </w:rPr>
        <w:t xml:space="preserve">ou par mail à l’adresse </w:t>
      </w:r>
      <w:r w:rsidRPr="002E3C07">
        <w:rPr>
          <w:rFonts w:ascii="Calibri" w:eastAsia="Calibri" w:hAnsi="Calibri" w:cs="Calibri"/>
          <w:b/>
          <w:sz w:val="24"/>
          <w:szCs w:val="24"/>
          <w:lang w:val="fr-MA"/>
        </w:rPr>
        <w:t>mimouni@ctm.ma.</w:t>
      </w:r>
    </w:p>
    <w:p w14:paraId="2D08E516" w14:textId="77777777" w:rsidR="001E316C" w:rsidRPr="002E3C07" w:rsidRDefault="001E316C">
      <w:pPr>
        <w:spacing w:before="1" w:line="240" w:lineRule="exact"/>
        <w:rPr>
          <w:sz w:val="24"/>
          <w:szCs w:val="24"/>
          <w:lang w:val="fr-MA"/>
        </w:rPr>
      </w:pPr>
    </w:p>
    <w:p w14:paraId="7E426C90" w14:textId="77777777" w:rsidR="00CE3F6B" w:rsidRDefault="00CE3F6B">
      <w:pPr>
        <w:ind w:left="104"/>
        <w:rPr>
          <w:rFonts w:ascii="Calibri" w:eastAsia="Calibri" w:hAnsi="Calibri" w:cs="Calibri"/>
          <w:b/>
          <w:sz w:val="24"/>
          <w:szCs w:val="24"/>
          <w:lang w:val="fr-MA"/>
        </w:rPr>
      </w:pPr>
    </w:p>
    <w:p w14:paraId="5A8512F0" w14:textId="77777777" w:rsidR="00CE3F6B" w:rsidRDefault="00CE3F6B">
      <w:pPr>
        <w:ind w:left="104"/>
        <w:rPr>
          <w:rFonts w:ascii="Calibri" w:eastAsia="Calibri" w:hAnsi="Calibri" w:cs="Calibri"/>
          <w:b/>
          <w:sz w:val="24"/>
          <w:szCs w:val="24"/>
          <w:lang w:val="fr-MA"/>
        </w:rPr>
      </w:pPr>
    </w:p>
    <w:p w14:paraId="49493CD5" w14:textId="554BDDB4" w:rsidR="001E316C" w:rsidRPr="002E3C07" w:rsidRDefault="005858FF">
      <w:pPr>
        <w:ind w:left="104"/>
        <w:rPr>
          <w:rFonts w:ascii="Calibri" w:eastAsia="Calibri" w:hAnsi="Calibri" w:cs="Calibri"/>
          <w:sz w:val="24"/>
          <w:szCs w:val="24"/>
          <w:lang w:val="fr-MA"/>
        </w:rPr>
      </w:pPr>
      <w:r w:rsidRPr="002E3C07">
        <w:rPr>
          <w:rFonts w:ascii="Calibri" w:eastAsia="Calibri" w:hAnsi="Calibri" w:cs="Calibri"/>
          <w:b/>
          <w:sz w:val="24"/>
          <w:szCs w:val="24"/>
          <w:lang w:val="fr-MA"/>
        </w:rPr>
        <w:t>Fait à ……………………………………. Le ……………………………………….</w:t>
      </w:r>
    </w:p>
    <w:p w14:paraId="19AF87EE" w14:textId="77777777" w:rsidR="001E316C" w:rsidRPr="002E3C07" w:rsidRDefault="005858FF">
      <w:pPr>
        <w:spacing w:line="260" w:lineRule="exact"/>
        <w:ind w:left="104"/>
        <w:rPr>
          <w:rFonts w:ascii="Calibri" w:eastAsia="Calibri" w:hAnsi="Calibri" w:cs="Calibri"/>
          <w:sz w:val="24"/>
          <w:szCs w:val="24"/>
          <w:lang w:val="fr-MA"/>
        </w:rPr>
        <w:sectPr w:rsidR="001E316C" w:rsidRPr="002E3C07" w:rsidSect="007B4E90">
          <w:pgSz w:w="11900" w:h="16820"/>
          <w:pgMar w:top="80" w:right="1160" w:bottom="280" w:left="1420" w:header="720" w:footer="720" w:gutter="0"/>
          <w:cols w:space="720"/>
        </w:sectPr>
      </w:pPr>
      <w:r w:rsidRPr="002E3C07">
        <w:rPr>
          <w:rFonts w:ascii="Calibri" w:eastAsia="Calibri" w:hAnsi="Calibri" w:cs="Calibri"/>
          <w:b/>
          <w:position w:val="1"/>
          <w:sz w:val="24"/>
          <w:szCs w:val="24"/>
          <w:lang w:val="fr-MA"/>
        </w:rPr>
        <w:t>Signature</w:t>
      </w:r>
    </w:p>
    <w:p w14:paraId="2EA37D23" w14:textId="77777777" w:rsidR="001E316C" w:rsidRPr="002E3C07" w:rsidRDefault="005858FF">
      <w:pPr>
        <w:ind w:left="3059" w:right="3065"/>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RAPPEL DES TEXTES DE LOI</w:t>
      </w:r>
    </w:p>
    <w:p w14:paraId="51046B00" w14:textId="77777777" w:rsidR="001E316C" w:rsidRPr="002E3C07" w:rsidRDefault="001E316C">
      <w:pPr>
        <w:spacing w:before="18" w:line="200" w:lineRule="exact"/>
        <w:rPr>
          <w:lang w:val="fr-MA"/>
        </w:rPr>
      </w:pPr>
    </w:p>
    <w:p w14:paraId="3189BD30" w14:textId="77777777" w:rsidR="001E316C" w:rsidRPr="002E3C07" w:rsidRDefault="00000000" w:rsidP="002261A6">
      <w:pPr>
        <w:spacing w:before="28" w:line="260" w:lineRule="exact"/>
        <w:ind w:left="388" w:right="76"/>
        <w:jc w:val="both"/>
        <w:rPr>
          <w:rFonts w:ascii="Calibri" w:eastAsia="Calibri" w:hAnsi="Calibri" w:cs="Calibri"/>
          <w:sz w:val="24"/>
          <w:szCs w:val="24"/>
          <w:lang w:val="fr-MA"/>
        </w:rPr>
      </w:pPr>
      <w:r>
        <w:pict w14:anchorId="2DDFD8D3">
          <v:shape id="_x0000_s1067" type="#_x0000_t75" style="position:absolute;left:0;text-align:left;margin-left:76.2pt;margin-top:6.4pt;width:5.5pt;height:5.5pt;z-index:-251637760;mso-position-horizontal-relative:page">
            <v:imagedata r:id="rId6" o:title=""/>
            <w10:wrap anchorx="page"/>
          </v:shape>
        </w:pict>
      </w:r>
      <w:r w:rsidR="005858FF" w:rsidRPr="002E3C07">
        <w:rPr>
          <w:rFonts w:ascii="Calibri" w:eastAsia="Calibri" w:hAnsi="Calibri" w:cs="Calibri"/>
          <w:sz w:val="24"/>
          <w:szCs w:val="24"/>
          <w:lang w:val="fr-MA"/>
        </w:rPr>
        <w:t>Les votes exprimés dans ce présent formulaire vaudront également pour les Assemblées successives qui seraient convoquées à l'effet de statuer sur le même ordre du jour.</w:t>
      </w:r>
    </w:p>
    <w:p w14:paraId="0C2B9A48" w14:textId="77777777" w:rsidR="001E316C" w:rsidRPr="002E3C07" w:rsidRDefault="001E316C" w:rsidP="002261A6">
      <w:pPr>
        <w:spacing w:before="6" w:line="160" w:lineRule="exact"/>
        <w:jc w:val="both"/>
        <w:rPr>
          <w:sz w:val="16"/>
          <w:szCs w:val="16"/>
          <w:lang w:val="fr-MA"/>
        </w:rPr>
      </w:pPr>
    </w:p>
    <w:p w14:paraId="7FCA6656" w14:textId="449BBD35" w:rsidR="001E316C" w:rsidRPr="002E3C07" w:rsidRDefault="00000000" w:rsidP="002261A6">
      <w:pPr>
        <w:spacing w:line="260" w:lineRule="exact"/>
        <w:ind w:left="388" w:right="67"/>
        <w:jc w:val="both"/>
        <w:rPr>
          <w:rFonts w:ascii="Calibri" w:eastAsia="Calibri" w:hAnsi="Calibri" w:cs="Calibri"/>
          <w:sz w:val="24"/>
          <w:szCs w:val="24"/>
          <w:lang w:val="fr-MA"/>
        </w:rPr>
      </w:pPr>
      <w:r>
        <w:pict w14:anchorId="7F8DEEB1">
          <v:shape id="_x0000_s1066" type="#_x0000_t75" style="position:absolute;left:0;text-align:left;margin-left:76.2pt;margin-top:4.95pt;width:5.5pt;height:5.55pt;z-index:-251636736;mso-position-horizontal-relative:page">
            <v:imagedata r:id="rId6" o:title=""/>
            <w10:wrap anchorx="page"/>
          </v:shape>
        </w:pict>
      </w:r>
      <w:r w:rsidR="005858FF" w:rsidRPr="002E3C07">
        <w:rPr>
          <w:rFonts w:ascii="Calibri" w:eastAsia="Calibri" w:hAnsi="Calibri" w:cs="Calibri"/>
          <w:sz w:val="24"/>
          <w:szCs w:val="24"/>
          <w:lang w:val="fr-MA"/>
        </w:rPr>
        <w:t>Conformément aux dispositions de l'article 131</w:t>
      </w:r>
      <w:r w:rsidR="00B600C8">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bis alinéa 4 de la loi n°17-95 relative aux sociétés anonymes</w:t>
      </w:r>
      <w:r w:rsidR="00B600C8" w:rsidRPr="002E3C07">
        <w:rPr>
          <w:rFonts w:ascii="Calibri" w:eastAsia="Calibri" w:hAnsi="Calibri" w:cs="Calibri"/>
          <w:sz w:val="24"/>
          <w:szCs w:val="24"/>
          <w:lang w:val="fr-MA"/>
        </w:rPr>
        <w:t xml:space="preserve"> « Pour</w:t>
      </w:r>
      <w:r w:rsidR="005858FF" w:rsidRPr="002E3C07">
        <w:rPr>
          <w:rFonts w:ascii="Calibri" w:eastAsia="Calibri" w:hAnsi="Calibri" w:cs="Calibri"/>
          <w:sz w:val="24"/>
          <w:szCs w:val="24"/>
          <w:lang w:val="fr-MA"/>
        </w:rPr>
        <w:t xml:space="preserve"> le calcul du quorum, il n'est tenu compte que des formulaires qui ont été reçus par la société avant la réunion de l'Assemblée. La date après laquelle il ne sera plus tenu compte des formulaires de vote reçus par la société ne peut être antérieure de plus de deux jours à la date de la réunion de </w:t>
      </w:r>
      <w:r w:rsidR="00542013" w:rsidRPr="002E3C07">
        <w:rPr>
          <w:rFonts w:ascii="Calibri" w:eastAsia="Calibri" w:hAnsi="Calibri" w:cs="Calibri"/>
          <w:sz w:val="24"/>
          <w:szCs w:val="24"/>
          <w:lang w:val="fr-MA"/>
        </w:rPr>
        <w:t>l’Assemblée »</w:t>
      </w:r>
      <w:r w:rsidR="005858FF" w:rsidRPr="002E3C07">
        <w:rPr>
          <w:rFonts w:ascii="Calibri" w:eastAsia="Calibri" w:hAnsi="Calibri" w:cs="Calibri"/>
          <w:sz w:val="24"/>
          <w:szCs w:val="24"/>
          <w:lang w:val="fr-MA"/>
        </w:rPr>
        <w:t>.</w:t>
      </w:r>
    </w:p>
    <w:p w14:paraId="12C4FB90" w14:textId="77777777" w:rsidR="001E316C" w:rsidRPr="002E3C07" w:rsidRDefault="001E316C" w:rsidP="002261A6">
      <w:pPr>
        <w:spacing w:before="5" w:line="180" w:lineRule="exact"/>
        <w:jc w:val="both"/>
        <w:rPr>
          <w:sz w:val="18"/>
          <w:szCs w:val="18"/>
          <w:lang w:val="fr-MA"/>
        </w:rPr>
      </w:pPr>
    </w:p>
    <w:p w14:paraId="29F382C7" w14:textId="77777777" w:rsidR="001E316C" w:rsidRPr="002E3C07" w:rsidRDefault="00000000" w:rsidP="002261A6">
      <w:pPr>
        <w:ind w:left="388" w:right="74"/>
        <w:jc w:val="both"/>
        <w:rPr>
          <w:rFonts w:ascii="Calibri" w:eastAsia="Calibri" w:hAnsi="Calibri" w:cs="Calibri"/>
          <w:sz w:val="24"/>
          <w:szCs w:val="24"/>
          <w:lang w:val="fr-MA"/>
        </w:rPr>
      </w:pPr>
      <w:r>
        <w:pict w14:anchorId="030AE68E">
          <v:shape id="_x0000_s1065" type="#_x0000_t75" style="position:absolute;left:0;text-align:left;margin-left:76.2pt;margin-top:6.05pt;width:5.5pt;height:5.5pt;z-index:-251635712;mso-position-horizontal-relative:page">
            <v:imagedata r:id="rId6" o:title=""/>
            <w10:wrap anchorx="page"/>
          </v:shape>
        </w:pict>
      </w:r>
      <w:r w:rsidR="005858FF" w:rsidRPr="002E3C07">
        <w:rPr>
          <w:rFonts w:ascii="Calibri" w:eastAsia="Calibri" w:hAnsi="Calibri" w:cs="Calibri"/>
          <w:sz w:val="24"/>
          <w:szCs w:val="24"/>
          <w:lang w:val="fr-MA"/>
        </w:rPr>
        <w:t>Conformément à l'article 130 de la loi N°17-95 relative aux sociétés anonymes et à l'article</w:t>
      </w:r>
    </w:p>
    <w:p w14:paraId="7DECE05C" w14:textId="77777777" w:rsidR="001E316C" w:rsidRPr="002E3C07" w:rsidRDefault="005858FF" w:rsidP="002261A6">
      <w:pPr>
        <w:spacing w:line="260" w:lineRule="exact"/>
        <w:ind w:left="388" w:right="87"/>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27 des statuts, il est rappelé que pour participer à cette Assemblée Générale et à toute</w:t>
      </w:r>
    </w:p>
    <w:p w14:paraId="036821FC" w14:textId="77777777" w:rsidR="001E316C" w:rsidRPr="002E3C07" w:rsidRDefault="005858FF" w:rsidP="002261A6">
      <w:pPr>
        <w:spacing w:line="260" w:lineRule="exact"/>
        <w:ind w:left="388" w:right="84"/>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Assemblée Générale subséquente qui serait convoquée à l'effet de statuer sur le même</w:t>
      </w:r>
    </w:p>
    <w:p w14:paraId="4CEC7E10" w14:textId="77777777" w:rsidR="001E316C" w:rsidRPr="002E3C07" w:rsidRDefault="005858FF" w:rsidP="002261A6">
      <w:pPr>
        <w:spacing w:line="260" w:lineRule="exact"/>
        <w:ind w:left="388" w:right="7539"/>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ordre</w:t>
      </w:r>
      <w:proofErr w:type="gramEnd"/>
      <w:r w:rsidRPr="002E3C07">
        <w:rPr>
          <w:rFonts w:ascii="Calibri" w:eastAsia="Calibri" w:hAnsi="Calibri" w:cs="Calibri"/>
          <w:position w:val="1"/>
          <w:sz w:val="24"/>
          <w:szCs w:val="24"/>
          <w:lang w:val="fr-MA"/>
        </w:rPr>
        <w:t xml:space="preserve"> du jour.</w:t>
      </w:r>
    </w:p>
    <w:p w14:paraId="27AD0A86" w14:textId="77777777" w:rsidR="001E316C" w:rsidRPr="002E3C07" w:rsidRDefault="001E316C" w:rsidP="002261A6">
      <w:pPr>
        <w:spacing w:before="14" w:line="200" w:lineRule="exact"/>
        <w:jc w:val="both"/>
        <w:rPr>
          <w:lang w:val="fr-MA"/>
        </w:rPr>
      </w:pPr>
    </w:p>
    <w:p w14:paraId="347980EF" w14:textId="471CC41A" w:rsidR="001E316C" w:rsidRPr="002E3C07" w:rsidRDefault="00000000" w:rsidP="002261A6">
      <w:pPr>
        <w:spacing w:before="28" w:line="260" w:lineRule="exact"/>
        <w:ind w:left="388" w:right="69"/>
        <w:jc w:val="both"/>
        <w:rPr>
          <w:rFonts w:ascii="Calibri" w:eastAsia="Calibri" w:hAnsi="Calibri" w:cs="Calibri"/>
          <w:sz w:val="24"/>
          <w:szCs w:val="24"/>
          <w:lang w:val="fr-MA"/>
        </w:rPr>
      </w:pPr>
      <w:r>
        <w:pict w14:anchorId="543B7894">
          <v:shape id="_x0000_s1064" type="#_x0000_t75" style="position:absolute;left:0;text-align:left;margin-left:76.2pt;margin-top:6.3pt;width:5.5pt;height:5.55pt;z-index:-251634688;mso-position-horizontal-relative:page">
            <v:imagedata r:id="rId6" o:title=""/>
            <w10:wrap anchorx="page"/>
          </v:shape>
        </w:pict>
      </w:r>
      <w:r>
        <w:pict w14:anchorId="088D98F1">
          <v:shape id="_x0000_s1063" type="#_x0000_t75" style="position:absolute;left:0;text-align:left;margin-left:524pt;margin-top:49.65pt;width:1.75pt;height:1.75pt;z-index:-251632640;mso-position-horizontal-relative:page">
            <v:imagedata r:id="rId7" o:title=""/>
            <w10:wrap anchorx="page"/>
          </v:shape>
        </w:pict>
      </w:r>
      <w:r w:rsidR="00542013" w:rsidRPr="002E3C07">
        <w:rPr>
          <w:rFonts w:ascii="Calibri" w:eastAsia="Calibri" w:hAnsi="Calibri" w:cs="Calibri"/>
          <w:sz w:val="24"/>
          <w:szCs w:val="24"/>
          <w:lang w:val="fr-MA"/>
        </w:rPr>
        <w:t>Les actionnaires, propriétaires d’actions</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au porteur,</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doivent</w:t>
      </w:r>
      <w:r w:rsidR="00BC31F1">
        <w:rPr>
          <w:rFonts w:ascii="Calibri" w:eastAsia="Calibri" w:hAnsi="Calibri" w:cs="Calibri"/>
          <w:sz w:val="24"/>
          <w:szCs w:val="24"/>
          <w:lang w:val="fr-MA"/>
        </w:rPr>
        <w:t xml:space="preserve"> </w:t>
      </w:r>
      <w:r w:rsidR="00B33215" w:rsidRPr="002E3C07">
        <w:rPr>
          <w:rFonts w:ascii="Calibri" w:eastAsia="Calibri" w:hAnsi="Calibri" w:cs="Calibri"/>
          <w:sz w:val="24"/>
          <w:szCs w:val="24"/>
          <w:lang w:val="fr-MA"/>
        </w:rPr>
        <w:t xml:space="preserve">pour </w:t>
      </w:r>
      <w:r w:rsidR="000D73BF" w:rsidRPr="002E3C07">
        <w:rPr>
          <w:rFonts w:ascii="Calibri" w:eastAsia="Calibri" w:hAnsi="Calibri" w:cs="Calibri"/>
          <w:sz w:val="24"/>
          <w:szCs w:val="24"/>
          <w:lang w:val="fr-MA"/>
        </w:rPr>
        <w:t xml:space="preserve">participer </w:t>
      </w:r>
      <w:r w:rsidR="00B600C8" w:rsidRPr="002E3C07">
        <w:rPr>
          <w:rFonts w:ascii="Calibri" w:eastAsia="Calibri" w:hAnsi="Calibri" w:cs="Calibri"/>
          <w:sz w:val="24"/>
          <w:szCs w:val="24"/>
          <w:lang w:val="fr-MA"/>
        </w:rPr>
        <w:t>à cette</w:t>
      </w:r>
      <w:r w:rsidR="005858FF" w:rsidRPr="002E3C07">
        <w:rPr>
          <w:rFonts w:ascii="Calibri" w:eastAsia="Calibri" w:hAnsi="Calibri" w:cs="Calibri"/>
          <w:sz w:val="24"/>
          <w:szCs w:val="24"/>
          <w:lang w:val="fr-MA"/>
        </w:rPr>
        <w:t xml:space="preserve"> Assemblée, déposer au siège de la société ou en tout autre endroit indiqué dans l'avis de convocation, soit leurs actions, soit une attestation de dépôt délivrée par l'établissement dépositaire de ces actions et ce, au plus tard cinq (5) jours avant la tenue de l'Assemblée</w:t>
      </w:r>
    </w:p>
    <w:p w14:paraId="34542AE4" w14:textId="77777777" w:rsidR="001E316C" w:rsidRPr="002E3C07" w:rsidRDefault="001E316C" w:rsidP="002261A6">
      <w:pPr>
        <w:spacing w:before="18" w:line="200" w:lineRule="exact"/>
        <w:jc w:val="both"/>
        <w:rPr>
          <w:lang w:val="fr-MA"/>
        </w:rPr>
      </w:pPr>
    </w:p>
    <w:p w14:paraId="552F02B8" w14:textId="77777777" w:rsidR="002261A6" w:rsidRDefault="00000000" w:rsidP="002261A6">
      <w:pPr>
        <w:spacing w:before="28" w:line="260" w:lineRule="exact"/>
        <w:ind w:left="388" w:right="75"/>
        <w:jc w:val="both"/>
        <w:rPr>
          <w:rFonts w:ascii="Calibri" w:eastAsia="Calibri" w:hAnsi="Calibri" w:cs="Calibri"/>
          <w:sz w:val="24"/>
          <w:szCs w:val="24"/>
          <w:lang w:val="fr-MA"/>
        </w:rPr>
      </w:pPr>
      <w:r>
        <w:pict w14:anchorId="3B31117E">
          <v:shape id="_x0000_s1062" type="#_x0000_t75" style="position:absolute;left:0;text-align:left;margin-left:76.2pt;margin-top:6.35pt;width:5.5pt;height:5.5pt;z-index:-251633664;mso-position-horizontal-relative:page">
            <v:imagedata r:id="rId6" o:title=""/>
            <w10:wrap anchorx="page"/>
          </v:shape>
        </w:pict>
      </w:r>
      <w:r w:rsidR="005858FF" w:rsidRPr="002E3C07">
        <w:rPr>
          <w:rFonts w:ascii="Calibri" w:eastAsia="Calibri" w:hAnsi="Calibri" w:cs="Calibri"/>
          <w:sz w:val="24"/>
          <w:szCs w:val="24"/>
          <w:lang w:val="fr-MA"/>
        </w:rPr>
        <w:t xml:space="preserve">Les actionnaires titulaires d'actions nominatives, pour participer à l'Assemblée, sont tenus </w:t>
      </w:r>
      <w:r w:rsidR="00542013" w:rsidRPr="002E3C07">
        <w:rPr>
          <w:rFonts w:ascii="Calibri" w:eastAsia="Calibri" w:hAnsi="Calibri" w:cs="Calibri"/>
          <w:sz w:val="24"/>
          <w:szCs w:val="24"/>
          <w:lang w:val="fr-MA"/>
        </w:rPr>
        <w:t>d’être inscrits sur le registre</w:t>
      </w:r>
      <w:r w:rsidR="005858FF" w:rsidRPr="002E3C07">
        <w:rPr>
          <w:rFonts w:ascii="Calibri" w:eastAsia="Calibri" w:hAnsi="Calibri" w:cs="Calibri"/>
          <w:sz w:val="24"/>
          <w:szCs w:val="24"/>
          <w:lang w:val="fr-MA"/>
        </w:rPr>
        <w:t xml:space="preserve"> des actions nominatives de la société, cinq (5) </w:t>
      </w:r>
      <w:r w:rsidR="00B33215" w:rsidRPr="002E3C07">
        <w:rPr>
          <w:rFonts w:ascii="Calibri" w:eastAsia="Calibri" w:hAnsi="Calibri" w:cs="Calibri"/>
          <w:sz w:val="24"/>
          <w:szCs w:val="24"/>
          <w:lang w:val="fr-MA"/>
        </w:rPr>
        <w:t>jours avant</w:t>
      </w:r>
      <w:r w:rsidR="005858FF" w:rsidRPr="002E3C07">
        <w:rPr>
          <w:rFonts w:ascii="Calibri" w:eastAsia="Calibri" w:hAnsi="Calibri" w:cs="Calibri"/>
          <w:sz w:val="24"/>
          <w:szCs w:val="24"/>
          <w:lang w:val="fr-MA"/>
        </w:rPr>
        <w:t xml:space="preserve"> la tenue de l'Assemblée.</w:t>
      </w:r>
    </w:p>
    <w:p w14:paraId="0C2725EC" w14:textId="77777777" w:rsidR="002261A6" w:rsidRDefault="002261A6" w:rsidP="002261A6">
      <w:pPr>
        <w:spacing w:before="28" w:line="260" w:lineRule="exact"/>
        <w:ind w:left="851" w:right="75"/>
        <w:jc w:val="both"/>
        <w:rPr>
          <w:rFonts w:ascii="Calibri" w:eastAsia="Calibri" w:hAnsi="Calibri" w:cs="Calibri"/>
          <w:sz w:val="24"/>
          <w:szCs w:val="24"/>
          <w:lang w:val="fr-MA"/>
        </w:rPr>
      </w:pPr>
    </w:p>
    <w:p w14:paraId="0112CC07" w14:textId="28D3AA64" w:rsidR="001E316C" w:rsidRPr="002261A6" w:rsidRDefault="005858FF" w:rsidP="002261A6">
      <w:pPr>
        <w:pStyle w:val="Paragraphedeliste"/>
        <w:numPr>
          <w:ilvl w:val="0"/>
          <w:numId w:val="8"/>
        </w:numPr>
        <w:spacing w:before="28" w:line="260" w:lineRule="exact"/>
        <w:ind w:left="851" w:right="75"/>
        <w:jc w:val="both"/>
        <w:rPr>
          <w:rFonts w:ascii="Calibri" w:eastAsia="Calibri" w:hAnsi="Calibri" w:cs="Calibri"/>
          <w:sz w:val="24"/>
          <w:szCs w:val="24"/>
          <w:lang w:val="fr-MA"/>
        </w:rPr>
      </w:pPr>
      <w:r w:rsidRPr="002261A6">
        <w:rPr>
          <w:rFonts w:ascii="Calibri" w:eastAsia="Calibri" w:hAnsi="Calibri" w:cs="Calibri"/>
          <w:position w:val="1"/>
          <w:sz w:val="24"/>
          <w:szCs w:val="24"/>
          <w:lang w:val="fr-MA"/>
        </w:rPr>
        <w:t xml:space="preserve">Pour être valable, le formulaire de vote reçu par la société doit obligatoirement </w:t>
      </w:r>
      <w:r w:rsidR="00542013" w:rsidRPr="002261A6">
        <w:rPr>
          <w:rFonts w:ascii="Calibri" w:eastAsia="Calibri" w:hAnsi="Calibri" w:cs="Calibri"/>
          <w:position w:val="1"/>
          <w:sz w:val="24"/>
          <w:szCs w:val="24"/>
          <w:lang w:val="fr-MA"/>
        </w:rPr>
        <w:t>contenir</w:t>
      </w:r>
      <w:r w:rsidR="00065060" w:rsidRPr="002261A6">
        <w:rPr>
          <w:rFonts w:ascii="Calibri" w:eastAsia="Calibri" w:hAnsi="Calibri" w:cs="Calibri"/>
          <w:position w:val="1"/>
          <w:sz w:val="24"/>
          <w:szCs w:val="24"/>
          <w:lang w:val="fr-MA"/>
        </w:rPr>
        <w:t xml:space="preserve"> </w:t>
      </w:r>
      <w:r w:rsidR="00542013" w:rsidRPr="002261A6">
        <w:rPr>
          <w:rFonts w:ascii="Calibri" w:eastAsia="Calibri" w:hAnsi="Calibri" w:cs="Calibri"/>
          <w:position w:val="1"/>
          <w:sz w:val="24"/>
          <w:szCs w:val="24"/>
          <w:lang w:val="fr-MA"/>
        </w:rPr>
        <w:t>:</w:t>
      </w:r>
    </w:p>
    <w:p w14:paraId="4929D187" w14:textId="77777777" w:rsidR="001E316C" w:rsidRPr="002E3C07" w:rsidRDefault="005858FF" w:rsidP="002261A6">
      <w:pPr>
        <w:spacing w:line="260" w:lineRule="exact"/>
        <w:ind w:left="85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nom, prénom (raison sociale) et domicile (siège social) de l'actionnaire.</w:t>
      </w:r>
    </w:p>
    <w:p w14:paraId="64580F98" w14:textId="77777777" w:rsidR="001E316C" w:rsidRPr="002E3C07" w:rsidRDefault="005858FF" w:rsidP="002261A6">
      <w:pPr>
        <w:spacing w:line="260" w:lineRule="exact"/>
        <w:ind w:left="85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 date et la signature de l'actionnaire ou de son représentant légal ou judiciaire.</w:t>
      </w:r>
    </w:p>
    <w:p w14:paraId="3FFD5F86" w14:textId="059AA2F4" w:rsidR="001E316C" w:rsidRPr="002E3C07" w:rsidRDefault="005858FF" w:rsidP="002261A6">
      <w:pPr>
        <w:spacing w:line="260" w:lineRule="exact"/>
        <w:ind w:left="85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L'actionnaire ayant voté par correspondance n'aura plus la possibilité de participer</w:t>
      </w:r>
      <w:r w:rsidR="002261A6">
        <w:rPr>
          <w:rFonts w:ascii="Calibri" w:eastAsia="Calibri" w:hAnsi="Calibri" w:cs="Calibri"/>
          <w:sz w:val="24"/>
          <w:szCs w:val="24"/>
          <w:lang w:val="fr-MA"/>
        </w:rPr>
        <w:t xml:space="preserve"> </w:t>
      </w:r>
      <w:r w:rsidRPr="002E3C07">
        <w:rPr>
          <w:rFonts w:ascii="Calibri" w:eastAsia="Calibri" w:hAnsi="Calibri" w:cs="Calibri"/>
          <w:position w:val="1"/>
          <w:sz w:val="24"/>
          <w:szCs w:val="24"/>
          <w:lang w:val="fr-MA"/>
        </w:rPr>
        <w:t>directement à l'Assemblée ou de s'y faire représenter.</w:t>
      </w:r>
    </w:p>
    <w:p w14:paraId="76467364" w14:textId="77777777" w:rsidR="001E316C" w:rsidRPr="002E3C07" w:rsidRDefault="005858FF" w:rsidP="002261A6">
      <w:pPr>
        <w:spacing w:line="260" w:lineRule="exact"/>
        <w:ind w:left="85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Les documents visés à l'article 141 de la loi n°17-95 relative aux sociétés anonymes</w:t>
      </w:r>
    </w:p>
    <w:p w14:paraId="07C5A9C2" w14:textId="77777777" w:rsidR="001E316C" w:rsidRPr="002E3C07" w:rsidRDefault="005858FF" w:rsidP="00F75341">
      <w:pPr>
        <w:tabs>
          <w:tab w:val="left" w:pos="1418"/>
        </w:tabs>
        <w:spacing w:line="260" w:lineRule="exact"/>
        <w:ind w:left="1276" w:hanging="142"/>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sont</w:t>
      </w:r>
      <w:proofErr w:type="gramEnd"/>
      <w:r w:rsidRPr="002E3C07">
        <w:rPr>
          <w:rFonts w:ascii="Calibri" w:eastAsia="Calibri" w:hAnsi="Calibri" w:cs="Calibri"/>
          <w:position w:val="1"/>
          <w:sz w:val="24"/>
          <w:szCs w:val="24"/>
          <w:lang w:val="fr-MA"/>
        </w:rPr>
        <w:t xml:space="preserve"> mis à la disposition des actionnaires au siège social dans les conditions prévues</w:t>
      </w:r>
    </w:p>
    <w:p w14:paraId="450E36A4" w14:textId="77777777" w:rsidR="001E316C" w:rsidRDefault="005858FF" w:rsidP="00F75341">
      <w:pPr>
        <w:tabs>
          <w:tab w:val="left" w:pos="1418"/>
        </w:tabs>
        <w:spacing w:line="260" w:lineRule="exact"/>
        <w:ind w:left="1560" w:hanging="425"/>
        <w:jc w:val="both"/>
        <w:rPr>
          <w:rFonts w:ascii="Calibri" w:eastAsia="Calibri" w:hAnsi="Calibri" w:cs="Calibri"/>
          <w:position w:val="1"/>
          <w:sz w:val="24"/>
          <w:szCs w:val="24"/>
          <w:lang w:val="fr-MA"/>
        </w:rPr>
      </w:pPr>
      <w:proofErr w:type="gramStart"/>
      <w:r w:rsidRPr="002E3C07">
        <w:rPr>
          <w:rFonts w:ascii="Calibri" w:eastAsia="Calibri" w:hAnsi="Calibri" w:cs="Calibri"/>
          <w:position w:val="1"/>
          <w:sz w:val="24"/>
          <w:szCs w:val="24"/>
          <w:lang w:val="fr-MA"/>
        </w:rPr>
        <w:t>par</w:t>
      </w:r>
      <w:proofErr w:type="gramEnd"/>
      <w:r w:rsidRPr="002E3C07">
        <w:rPr>
          <w:rFonts w:ascii="Calibri" w:eastAsia="Calibri" w:hAnsi="Calibri" w:cs="Calibri"/>
          <w:position w:val="1"/>
          <w:sz w:val="24"/>
          <w:szCs w:val="24"/>
          <w:lang w:val="fr-MA"/>
        </w:rPr>
        <w:t xml:space="preserve"> la loi.</w:t>
      </w:r>
    </w:p>
    <w:p w14:paraId="4FD0C8F0" w14:textId="77777777" w:rsidR="002261A6" w:rsidRDefault="002261A6" w:rsidP="002261A6">
      <w:pPr>
        <w:spacing w:line="260" w:lineRule="exact"/>
        <w:ind w:left="851"/>
        <w:jc w:val="both"/>
        <w:rPr>
          <w:rFonts w:ascii="Calibri" w:eastAsia="Calibri" w:hAnsi="Calibri" w:cs="Calibri"/>
          <w:position w:val="1"/>
          <w:sz w:val="24"/>
          <w:szCs w:val="24"/>
          <w:lang w:val="fr-MA"/>
        </w:rPr>
      </w:pPr>
    </w:p>
    <w:p w14:paraId="4D531023" w14:textId="73103AB2" w:rsidR="001E316C" w:rsidRPr="002261A6" w:rsidRDefault="005858FF" w:rsidP="002261A6">
      <w:pPr>
        <w:pStyle w:val="Paragraphedeliste"/>
        <w:numPr>
          <w:ilvl w:val="0"/>
          <w:numId w:val="8"/>
        </w:numPr>
        <w:spacing w:line="260" w:lineRule="exact"/>
        <w:ind w:left="851" w:right="3650"/>
        <w:jc w:val="both"/>
        <w:rPr>
          <w:rFonts w:ascii="Calibri" w:eastAsia="Calibri" w:hAnsi="Calibri" w:cs="Calibri"/>
          <w:sz w:val="24"/>
          <w:szCs w:val="24"/>
          <w:lang w:val="fr-MA"/>
        </w:rPr>
      </w:pPr>
      <w:r w:rsidRPr="002261A6">
        <w:rPr>
          <w:rFonts w:ascii="Calibri" w:eastAsia="Calibri" w:hAnsi="Calibri" w:cs="Calibri"/>
          <w:position w:val="1"/>
          <w:sz w:val="24"/>
          <w:szCs w:val="24"/>
          <w:lang w:val="fr-MA"/>
        </w:rPr>
        <w:t>Documents à joindre au présent</w:t>
      </w:r>
      <w:r w:rsidR="002261A6">
        <w:rPr>
          <w:rFonts w:ascii="Calibri" w:eastAsia="Calibri" w:hAnsi="Calibri" w:cs="Calibri"/>
          <w:position w:val="1"/>
          <w:sz w:val="24"/>
          <w:szCs w:val="24"/>
          <w:lang w:val="fr-MA"/>
        </w:rPr>
        <w:t xml:space="preserve"> </w:t>
      </w:r>
      <w:r w:rsidR="00542013" w:rsidRPr="002261A6">
        <w:rPr>
          <w:rFonts w:ascii="Calibri" w:eastAsia="Calibri" w:hAnsi="Calibri" w:cs="Calibri"/>
          <w:position w:val="1"/>
          <w:sz w:val="24"/>
          <w:szCs w:val="24"/>
          <w:lang w:val="fr-MA"/>
        </w:rPr>
        <w:t>formulaire</w:t>
      </w:r>
      <w:r w:rsidR="00B33215" w:rsidRPr="002261A6">
        <w:rPr>
          <w:rFonts w:ascii="Calibri" w:eastAsia="Calibri" w:hAnsi="Calibri" w:cs="Calibri"/>
          <w:position w:val="1"/>
          <w:sz w:val="24"/>
          <w:szCs w:val="24"/>
          <w:lang w:val="fr-MA"/>
        </w:rPr>
        <w:t xml:space="preserve"> </w:t>
      </w:r>
      <w:r w:rsidR="00542013" w:rsidRPr="002261A6">
        <w:rPr>
          <w:rFonts w:ascii="Calibri" w:eastAsia="Calibri" w:hAnsi="Calibri" w:cs="Calibri"/>
          <w:position w:val="1"/>
          <w:sz w:val="24"/>
          <w:szCs w:val="24"/>
          <w:lang w:val="fr-MA"/>
        </w:rPr>
        <w:t>:</w:t>
      </w:r>
    </w:p>
    <w:p w14:paraId="069EF166" w14:textId="77777777" w:rsidR="001E316C" w:rsidRPr="002E3C07" w:rsidRDefault="005858FF" w:rsidP="002261A6">
      <w:pPr>
        <w:spacing w:line="260" w:lineRule="exact"/>
        <w:ind w:left="1276" w:hanging="283"/>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texte des projets de résolutions proposé par le Conseil d'Administration</w:t>
      </w:r>
    </w:p>
    <w:p w14:paraId="76B0C976" w14:textId="4A593BC1" w:rsidR="001E316C" w:rsidRPr="002E3C07" w:rsidRDefault="005858FF" w:rsidP="002261A6">
      <w:pPr>
        <w:spacing w:line="260" w:lineRule="exact"/>
        <w:ind w:left="1276" w:hanging="283"/>
        <w:jc w:val="both"/>
        <w:rPr>
          <w:rFonts w:ascii="Calibri" w:eastAsia="Calibri" w:hAnsi="Calibri" w:cs="Calibri"/>
          <w:sz w:val="24"/>
          <w:szCs w:val="24"/>
          <w:lang w:val="fr-MA"/>
        </w:rPr>
        <w:sectPr w:rsidR="001E316C" w:rsidRPr="002E3C07" w:rsidSect="007B4E90">
          <w:pgSz w:w="11900" w:h="16820"/>
          <w:pgMar w:top="720" w:right="1160" w:bottom="280" w:left="1420" w:header="720" w:footer="720" w:gutter="0"/>
          <w:cols w:space="720"/>
        </w:sectPr>
      </w:pPr>
      <w:r w:rsidRPr="002E3C07">
        <w:rPr>
          <w:rFonts w:ascii="Calibri" w:eastAsia="Calibri" w:hAnsi="Calibri" w:cs="Calibri"/>
          <w:position w:val="1"/>
          <w:sz w:val="24"/>
          <w:szCs w:val="24"/>
          <w:lang w:val="fr-MA"/>
        </w:rPr>
        <w:t>-    Pour les actionnaires personnes morales, tout document prouvant les pouvoirs du</w:t>
      </w:r>
      <w:r w:rsidR="002261A6">
        <w:rPr>
          <w:rFonts w:ascii="Calibri" w:eastAsia="Calibri" w:hAnsi="Calibri" w:cs="Calibri"/>
          <w:sz w:val="24"/>
          <w:szCs w:val="24"/>
          <w:lang w:val="fr-MA"/>
        </w:rPr>
        <w:t xml:space="preserve"> </w:t>
      </w:r>
      <w:r w:rsidRPr="002E3C07">
        <w:rPr>
          <w:rFonts w:ascii="Calibri" w:eastAsia="Calibri" w:hAnsi="Calibri" w:cs="Calibri"/>
          <w:position w:val="1"/>
          <w:sz w:val="24"/>
          <w:szCs w:val="24"/>
          <w:lang w:val="fr-MA"/>
        </w:rPr>
        <w:t>représentant de la personne morale.</w:t>
      </w:r>
    </w:p>
    <w:p w14:paraId="772DAE4C" w14:textId="0A610728" w:rsidR="001E316C" w:rsidRPr="002E3C07" w:rsidRDefault="005858FF" w:rsidP="00CE3F6B">
      <w:pPr>
        <w:spacing w:before="33"/>
        <w:ind w:left="2834" w:right="2618"/>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 xml:space="preserve">Texte des </w:t>
      </w:r>
      <w:r w:rsidR="00542013" w:rsidRPr="002E3C07">
        <w:rPr>
          <w:rFonts w:ascii="Calibri" w:eastAsia="Calibri" w:hAnsi="Calibri" w:cs="Calibri"/>
          <w:b/>
          <w:sz w:val="28"/>
          <w:szCs w:val="28"/>
          <w:lang w:val="fr-MA"/>
        </w:rPr>
        <w:t>projets</w:t>
      </w:r>
      <w:r w:rsidRPr="002E3C07">
        <w:rPr>
          <w:rFonts w:ascii="Calibri" w:eastAsia="Calibri" w:hAnsi="Calibri" w:cs="Calibri"/>
          <w:b/>
          <w:sz w:val="28"/>
          <w:szCs w:val="28"/>
          <w:lang w:val="fr-MA"/>
        </w:rPr>
        <w:t xml:space="preserve"> de résolutions,</w:t>
      </w:r>
    </w:p>
    <w:p w14:paraId="2E849252" w14:textId="77777777" w:rsidR="001E316C" w:rsidRPr="002E3C07" w:rsidRDefault="005858FF" w:rsidP="00CE3F6B">
      <w:pPr>
        <w:spacing w:line="300" w:lineRule="exact"/>
        <w:ind w:left="1890" w:right="1680"/>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proposé</w:t>
      </w:r>
      <w:proofErr w:type="gramEnd"/>
      <w:r w:rsidRPr="002E3C07">
        <w:rPr>
          <w:rFonts w:ascii="Calibri" w:eastAsia="Calibri" w:hAnsi="Calibri" w:cs="Calibri"/>
          <w:b/>
          <w:position w:val="1"/>
          <w:sz w:val="28"/>
          <w:szCs w:val="28"/>
          <w:lang w:val="fr-MA"/>
        </w:rPr>
        <w:t xml:space="preserve"> par le Conseil d'Administration, qui sera</w:t>
      </w:r>
    </w:p>
    <w:p w14:paraId="2EEE1F3E" w14:textId="77777777" w:rsidR="001E316C" w:rsidRPr="002E3C07" w:rsidRDefault="005858FF">
      <w:pPr>
        <w:spacing w:line="300" w:lineRule="exact"/>
        <w:ind w:left="1703" w:right="1671"/>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soumis</w:t>
      </w:r>
      <w:proofErr w:type="gramEnd"/>
      <w:r w:rsidRPr="002E3C07">
        <w:rPr>
          <w:rFonts w:ascii="Calibri" w:eastAsia="Calibri" w:hAnsi="Calibri" w:cs="Calibri"/>
          <w:b/>
          <w:position w:val="1"/>
          <w:sz w:val="28"/>
          <w:szCs w:val="28"/>
          <w:lang w:val="fr-MA"/>
        </w:rPr>
        <w:t xml:space="preserve"> au vote de l'Assemblée Générale Ordinaire</w:t>
      </w:r>
    </w:p>
    <w:p w14:paraId="003163FF" w14:textId="034992F2" w:rsidR="001E316C" w:rsidRPr="002E3C07" w:rsidRDefault="005858FF">
      <w:pPr>
        <w:spacing w:line="300" w:lineRule="exact"/>
        <w:ind w:left="3835" w:right="3619"/>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du</w:t>
      </w:r>
      <w:proofErr w:type="gramEnd"/>
      <w:r w:rsidRPr="002E3C07">
        <w:rPr>
          <w:rFonts w:ascii="Calibri" w:eastAsia="Calibri" w:hAnsi="Calibri" w:cs="Calibri"/>
          <w:b/>
          <w:position w:val="1"/>
          <w:sz w:val="28"/>
          <w:szCs w:val="28"/>
          <w:lang w:val="fr-MA"/>
        </w:rPr>
        <w:t xml:space="preserve"> </w:t>
      </w:r>
      <w:r w:rsidR="002F3BCB">
        <w:rPr>
          <w:rFonts w:ascii="Calibri" w:eastAsia="Calibri" w:hAnsi="Calibri" w:cs="Calibri"/>
          <w:b/>
          <w:position w:val="1"/>
          <w:sz w:val="28"/>
          <w:szCs w:val="28"/>
          <w:lang w:val="fr-MA"/>
        </w:rPr>
        <w:t>6</w:t>
      </w:r>
      <w:r w:rsidRPr="002E3C07">
        <w:rPr>
          <w:rFonts w:ascii="Calibri" w:eastAsia="Calibri" w:hAnsi="Calibri" w:cs="Calibri"/>
          <w:b/>
          <w:position w:val="1"/>
          <w:sz w:val="28"/>
          <w:szCs w:val="28"/>
          <w:lang w:val="fr-MA"/>
        </w:rPr>
        <w:t xml:space="preserve"> </w:t>
      </w:r>
      <w:r w:rsidR="002F3BCB">
        <w:rPr>
          <w:rFonts w:ascii="Calibri" w:eastAsia="Calibri" w:hAnsi="Calibri" w:cs="Calibri"/>
          <w:b/>
          <w:position w:val="1"/>
          <w:sz w:val="28"/>
          <w:szCs w:val="28"/>
          <w:lang w:val="fr-MA"/>
        </w:rPr>
        <w:t>mai</w:t>
      </w:r>
      <w:r w:rsidRPr="002E3C07">
        <w:rPr>
          <w:rFonts w:ascii="Calibri" w:eastAsia="Calibri" w:hAnsi="Calibri" w:cs="Calibri"/>
          <w:b/>
          <w:position w:val="1"/>
          <w:sz w:val="28"/>
          <w:szCs w:val="28"/>
          <w:lang w:val="fr-MA"/>
        </w:rPr>
        <w:t xml:space="preserve"> 202</w:t>
      </w:r>
      <w:r w:rsidR="002F3BCB">
        <w:rPr>
          <w:rFonts w:ascii="Calibri" w:eastAsia="Calibri" w:hAnsi="Calibri" w:cs="Calibri"/>
          <w:b/>
          <w:position w:val="1"/>
          <w:sz w:val="28"/>
          <w:szCs w:val="28"/>
          <w:lang w:val="fr-MA"/>
        </w:rPr>
        <w:t>4</w:t>
      </w:r>
    </w:p>
    <w:p w14:paraId="02F0C0D2" w14:textId="77777777" w:rsidR="001E316C" w:rsidRPr="002E3C07" w:rsidRDefault="001E316C">
      <w:pPr>
        <w:spacing w:line="200" w:lineRule="exact"/>
        <w:rPr>
          <w:lang w:val="fr-MA"/>
        </w:rPr>
      </w:pPr>
    </w:p>
    <w:p w14:paraId="6921DDAA" w14:textId="77777777" w:rsidR="001E316C" w:rsidRPr="002E3C07" w:rsidRDefault="001E316C">
      <w:pPr>
        <w:spacing w:line="200" w:lineRule="exact"/>
        <w:rPr>
          <w:lang w:val="fr-MA"/>
        </w:rPr>
      </w:pPr>
    </w:p>
    <w:p w14:paraId="5341B536" w14:textId="27CACEDB" w:rsidR="001E316C" w:rsidRDefault="005858FF" w:rsidP="00AC55DD">
      <w:pPr>
        <w:ind w:left="57" w:right="6811"/>
        <w:jc w:val="both"/>
        <w:rPr>
          <w:rFonts w:ascii="Calibri" w:eastAsia="Calibri" w:hAnsi="Calibri" w:cs="Calibri"/>
          <w:b/>
          <w:sz w:val="24"/>
          <w:szCs w:val="24"/>
          <w:u w:val="single" w:color="000000"/>
          <w:lang w:val="fr-MA"/>
        </w:rPr>
      </w:pPr>
      <w:r w:rsidRPr="002E3C07">
        <w:rPr>
          <w:rFonts w:ascii="Calibri" w:eastAsia="Calibri" w:hAnsi="Calibri" w:cs="Calibri"/>
          <w:b/>
          <w:sz w:val="24"/>
          <w:szCs w:val="24"/>
          <w:u w:val="single" w:color="000000"/>
          <w:lang w:val="fr-MA"/>
        </w:rPr>
        <w:t>PREMI</w:t>
      </w:r>
      <w:r w:rsidR="00AC55DD" w:rsidRPr="007C0045">
        <w:rPr>
          <w:rFonts w:ascii="Calibri" w:eastAsia="Calibri" w:hAnsi="Calibri" w:cs="Calibri"/>
          <w:b/>
          <w:sz w:val="24"/>
          <w:szCs w:val="24"/>
          <w:u w:val="single" w:color="000000"/>
          <w:lang w:val="fr-MA"/>
        </w:rPr>
        <w:t>È</w:t>
      </w:r>
      <w:r w:rsidRPr="002E3C07">
        <w:rPr>
          <w:rFonts w:ascii="Calibri" w:eastAsia="Calibri" w:hAnsi="Calibri" w:cs="Calibri"/>
          <w:b/>
          <w:sz w:val="24"/>
          <w:szCs w:val="24"/>
          <w:u w:val="single" w:color="000000"/>
          <w:lang w:val="fr-MA"/>
        </w:rPr>
        <w:t>RE R</w:t>
      </w:r>
      <w:r w:rsidR="00AC55DD" w:rsidRPr="007C0045">
        <w:rPr>
          <w:rFonts w:ascii="Calibri" w:eastAsia="Calibri" w:hAnsi="Calibri" w:cs="Calibri"/>
          <w:b/>
          <w:sz w:val="24"/>
          <w:szCs w:val="24"/>
          <w:u w:val="single" w:color="000000"/>
          <w:lang w:val="fr-MA"/>
        </w:rPr>
        <w:t>É</w:t>
      </w:r>
      <w:r w:rsidRPr="002E3C07">
        <w:rPr>
          <w:rFonts w:ascii="Calibri" w:eastAsia="Calibri" w:hAnsi="Calibri" w:cs="Calibri"/>
          <w:b/>
          <w:sz w:val="24"/>
          <w:szCs w:val="24"/>
          <w:u w:val="single" w:color="000000"/>
          <w:lang w:val="fr-MA"/>
        </w:rPr>
        <w:t>SOLUTION</w:t>
      </w:r>
    </w:p>
    <w:p w14:paraId="3DD7CE89" w14:textId="77777777" w:rsidR="00CE3F6B" w:rsidRPr="002E3C07" w:rsidRDefault="00CE3F6B" w:rsidP="00CE3F6B">
      <w:pPr>
        <w:ind w:right="6811"/>
        <w:jc w:val="both"/>
        <w:rPr>
          <w:rFonts w:ascii="Calibri" w:eastAsia="Calibri" w:hAnsi="Calibri" w:cs="Calibri"/>
          <w:sz w:val="24"/>
          <w:szCs w:val="24"/>
          <w:lang w:val="fr-MA"/>
        </w:rPr>
      </w:pPr>
    </w:p>
    <w:p w14:paraId="7BE0A9BD" w14:textId="5AF78F02" w:rsidR="00EB6CA8" w:rsidRPr="0037237B" w:rsidRDefault="00EB6CA8" w:rsidP="00AC55DD">
      <w:pPr>
        <w:spacing w:before="15" w:after="240" w:line="280" w:lineRule="exact"/>
        <w:ind w:left="57"/>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L’Assemblée Générale Ordinaire, après avoir pris connaissance des recommandations du Conseil d’Administration, autorise l’opération d’émission d’obligations ordinaires, avec ou sans appel public à l’épargne, pour un montant maximum de 300 millions de Dirhams réalisable en une ou plusieurs fois, dans un délai de cinq (5) ans. Étant entendu que le montant de chaque émission pourrait le cas échéant être limité au montant des souscriptions effectivement reçues.</w:t>
      </w:r>
    </w:p>
    <w:p w14:paraId="48309DB9" w14:textId="356CF61E" w:rsidR="007C0045" w:rsidRPr="0037237B" w:rsidRDefault="007C0045" w:rsidP="00AC55DD">
      <w:pPr>
        <w:ind w:left="57" w:right="6811"/>
        <w:jc w:val="both"/>
        <w:rPr>
          <w:rFonts w:ascii="Calibri" w:eastAsia="Calibri" w:hAnsi="Calibri" w:cs="Calibri"/>
          <w:b/>
          <w:noProof/>
          <w:sz w:val="24"/>
          <w:szCs w:val="24"/>
          <w:u w:val="single" w:color="000000"/>
          <w:lang w:val="fr-FR"/>
        </w:rPr>
      </w:pPr>
      <w:r w:rsidRPr="0037237B">
        <w:rPr>
          <w:rFonts w:ascii="Calibri" w:eastAsia="Calibri" w:hAnsi="Calibri" w:cs="Calibri"/>
          <w:b/>
          <w:noProof/>
          <w:sz w:val="24"/>
          <w:szCs w:val="24"/>
          <w:u w:val="single" w:color="000000"/>
          <w:lang w:val="fr-FR"/>
        </w:rPr>
        <w:t>DEUXIÈME RÉSOLUTION</w:t>
      </w:r>
    </w:p>
    <w:p w14:paraId="181DE452" w14:textId="77777777" w:rsidR="00EB6CA8" w:rsidRPr="0037237B" w:rsidRDefault="00EB6CA8" w:rsidP="00AC55DD">
      <w:pPr>
        <w:ind w:left="57" w:right="6811"/>
        <w:jc w:val="both"/>
        <w:rPr>
          <w:rFonts w:ascii="Calibri" w:eastAsia="Calibri" w:hAnsi="Calibri" w:cs="Calibri"/>
          <w:b/>
          <w:noProof/>
          <w:sz w:val="24"/>
          <w:szCs w:val="24"/>
          <w:u w:val="single" w:color="000000"/>
          <w:lang w:val="fr-FR"/>
        </w:rPr>
      </w:pPr>
    </w:p>
    <w:p w14:paraId="6FCB8DD4" w14:textId="77777777" w:rsidR="00EB6CA8" w:rsidRPr="0037237B" w:rsidRDefault="00EB6CA8" w:rsidP="00AC55DD">
      <w:pPr>
        <w:spacing w:before="15" w:line="280" w:lineRule="exact"/>
        <w:ind w:left="57"/>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L’Assemblée Générale Ordinaire, délègue au Conseil d’Administration, dans les limites légales et réglementaires, et avec faculté de subdélégation, les pouvoirs nécessaires à l’effet : </w:t>
      </w:r>
    </w:p>
    <w:p w14:paraId="21D9ABA1" w14:textId="77777777" w:rsidR="00EB6CA8" w:rsidRPr="0037237B" w:rsidRDefault="00EB6CA8" w:rsidP="00AC55DD">
      <w:pPr>
        <w:spacing w:before="15" w:line="280" w:lineRule="exact"/>
        <w:ind w:left="57"/>
        <w:jc w:val="both"/>
        <w:rPr>
          <w:rFonts w:ascii="Calibri" w:eastAsia="Calibri" w:hAnsi="Calibri" w:cs="Calibri"/>
          <w:noProof/>
          <w:sz w:val="24"/>
          <w:szCs w:val="24"/>
          <w:lang w:val="fr-FR"/>
        </w:rPr>
      </w:pPr>
    </w:p>
    <w:p w14:paraId="13CA5671" w14:textId="77777777" w:rsidR="00065060" w:rsidRDefault="00EB6CA8" w:rsidP="00065060">
      <w:pPr>
        <w:pStyle w:val="Paragraphedeliste"/>
        <w:numPr>
          <w:ilvl w:val="0"/>
          <w:numId w:val="7"/>
        </w:numPr>
        <w:spacing w:before="15" w:line="280" w:lineRule="exact"/>
        <w:jc w:val="both"/>
        <w:rPr>
          <w:rFonts w:ascii="Calibri" w:eastAsia="Calibri" w:hAnsi="Calibri" w:cs="Calibri"/>
          <w:noProof/>
          <w:sz w:val="24"/>
          <w:szCs w:val="24"/>
          <w:lang w:val="fr-FR"/>
        </w:rPr>
      </w:pPr>
      <w:r w:rsidRPr="00065060">
        <w:rPr>
          <w:rFonts w:ascii="Calibri" w:eastAsia="Calibri" w:hAnsi="Calibri" w:cs="Calibri"/>
          <w:noProof/>
          <w:sz w:val="24"/>
          <w:szCs w:val="24"/>
          <w:lang w:val="fr-FR"/>
        </w:rPr>
        <w:t xml:space="preserve">De procéder, aux périodes qu’il jugera convenables et dans un délai de cinq (5) ans à l’émission d’un ou plusieurs emprunts obligataires ; </w:t>
      </w:r>
    </w:p>
    <w:p w14:paraId="6F103AF0" w14:textId="77777777" w:rsidR="00065060" w:rsidRDefault="00065060" w:rsidP="00065060">
      <w:pPr>
        <w:pStyle w:val="Paragraphedeliste"/>
        <w:spacing w:before="15" w:line="280" w:lineRule="exact"/>
        <w:ind w:left="417"/>
        <w:jc w:val="both"/>
        <w:rPr>
          <w:rFonts w:ascii="Calibri" w:eastAsia="Calibri" w:hAnsi="Calibri" w:cs="Calibri"/>
          <w:noProof/>
          <w:sz w:val="24"/>
          <w:szCs w:val="24"/>
          <w:lang w:val="fr-FR"/>
        </w:rPr>
      </w:pPr>
    </w:p>
    <w:p w14:paraId="0151EAA1" w14:textId="1C37627F" w:rsidR="00EB6CA8" w:rsidRPr="00065060" w:rsidRDefault="00EB6CA8" w:rsidP="00065060">
      <w:pPr>
        <w:pStyle w:val="Paragraphedeliste"/>
        <w:numPr>
          <w:ilvl w:val="0"/>
          <w:numId w:val="7"/>
        </w:numPr>
        <w:spacing w:before="15" w:line="280" w:lineRule="exact"/>
        <w:jc w:val="both"/>
        <w:rPr>
          <w:rFonts w:ascii="Calibri" w:eastAsia="Calibri" w:hAnsi="Calibri" w:cs="Calibri"/>
          <w:noProof/>
          <w:sz w:val="24"/>
          <w:szCs w:val="24"/>
          <w:lang w:val="fr-FR"/>
        </w:rPr>
      </w:pPr>
      <w:r w:rsidRPr="00065060">
        <w:rPr>
          <w:rFonts w:ascii="Calibri" w:eastAsia="Calibri" w:hAnsi="Calibri" w:cs="Calibri"/>
          <w:noProof/>
          <w:sz w:val="24"/>
          <w:szCs w:val="24"/>
          <w:lang w:val="fr-FR"/>
        </w:rPr>
        <w:t xml:space="preserve">D’arrêter les proportions, conditions et modalités du ou des emprunts obligataires, dans la limite du montant de 300 millions de Dirhams visé dans la précédente résolution, notamment : </w:t>
      </w:r>
    </w:p>
    <w:p w14:paraId="0EFAC2AB" w14:textId="77777777" w:rsidR="00EB6CA8" w:rsidRPr="0037237B" w:rsidRDefault="00EB6CA8" w:rsidP="00AC55DD">
      <w:pPr>
        <w:spacing w:before="15" w:line="280" w:lineRule="exact"/>
        <w:ind w:left="57"/>
        <w:jc w:val="both"/>
        <w:rPr>
          <w:rFonts w:ascii="Calibri" w:eastAsia="Calibri" w:hAnsi="Calibri" w:cs="Calibri"/>
          <w:noProof/>
          <w:sz w:val="24"/>
          <w:szCs w:val="24"/>
          <w:lang w:val="fr-FR"/>
        </w:rPr>
      </w:pPr>
    </w:p>
    <w:p w14:paraId="6C98DDFD"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D’émettre des obligations ordinaires avec appel public à l’épargne ou en placement privé ;</w:t>
      </w:r>
    </w:p>
    <w:p w14:paraId="63D25F09"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De déterminer les dates d’émission de ces obligations ; </w:t>
      </w:r>
    </w:p>
    <w:p w14:paraId="3C618010"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De fixer la date de jouissance des titres à émettre ; </w:t>
      </w:r>
    </w:p>
    <w:p w14:paraId="7FE913E6"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De fixer les taux d’intérêts des obligations à émettre et les modalités de paiement des intérêts ; </w:t>
      </w:r>
    </w:p>
    <w:p w14:paraId="1263F1C1"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De fixer le prix et les modalités de remboursement des obligations ; </w:t>
      </w:r>
    </w:p>
    <w:p w14:paraId="27985BF1" w14:textId="7777777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 xml:space="preserve">De limiter le montant de l’émission aux souscriptions effectivement reçues. </w:t>
      </w:r>
    </w:p>
    <w:p w14:paraId="725A2639" w14:textId="5FE56BF7"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De fixer les modalités dans lesquelles sera assurée la</w:t>
      </w:r>
      <w:r w:rsidR="00CE3F6B" w:rsidRPr="0037237B">
        <w:rPr>
          <w:rFonts w:ascii="Calibri" w:eastAsia="Calibri" w:hAnsi="Calibri" w:cs="Calibri"/>
          <w:noProof/>
          <w:sz w:val="24"/>
          <w:szCs w:val="24"/>
          <w:lang w:val="fr-FR"/>
        </w:rPr>
        <w:t xml:space="preserve"> </w:t>
      </w:r>
      <w:r w:rsidRPr="0037237B">
        <w:rPr>
          <w:rFonts w:ascii="Calibri" w:eastAsia="Calibri" w:hAnsi="Calibri" w:cs="Calibri"/>
          <w:noProof/>
          <w:sz w:val="24"/>
          <w:szCs w:val="24"/>
          <w:lang w:val="fr-FR"/>
        </w:rPr>
        <w:t>préservation des droits des obligataires, et ce</w:t>
      </w:r>
      <w:r w:rsidR="00CE3F6B" w:rsidRPr="0037237B">
        <w:rPr>
          <w:rFonts w:ascii="Calibri" w:eastAsia="Calibri" w:hAnsi="Calibri" w:cs="Calibri"/>
          <w:noProof/>
          <w:sz w:val="24"/>
          <w:szCs w:val="24"/>
          <w:lang w:val="fr-FR"/>
        </w:rPr>
        <w:t xml:space="preserve"> </w:t>
      </w:r>
      <w:r w:rsidRPr="0037237B">
        <w:rPr>
          <w:rFonts w:ascii="Calibri" w:eastAsia="Calibri" w:hAnsi="Calibri" w:cs="Calibri"/>
          <w:noProof/>
          <w:sz w:val="24"/>
          <w:szCs w:val="24"/>
          <w:lang w:val="fr-FR"/>
        </w:rPr>
        <w:t>en conformité avec les dispositions</w:t>
      </w:r>
      <w:r w:rsidR="00CE3F6B" w:rsidRPr="0037237B">
        <w:rPr>
          <w:rFonts w:ascii="Calibri" w:eastAsia="Calibri" w:hAnsi="Calibri" w:cs="Calibri"/>
          <w:noProof/>
          <w:sz w:val="24"/>
          <w:szCs w:val="24"/>
          <w:lang w:val="fr-FR"/>
        </w:rPr>
        <w:t xml:space="preserve"> </w:t>
      </w:r>
      <w:r w:rsidRPr="0037237B">
        <w:rPr>
          <w:rFonts w:ascii="Calibri" w:eastAsia="Calibri" w:hAnsi="Calibri" w:cs="Calibri"/>
          <w:noProof/>
          <w:sz w:val="24"/>
          <w:szCs w:val="24"/>
          <w:lang w:val="fr-FR"/>
        </w:rPr>
        <w:t xml:space="preserve">légales et réglementaires, notamment désigner le mandataire provisoire représentant la masse des obligataires ; </w:t>
      </w:r>
    </w:p>
    <w:p w14:paraId="5ADA330C" w14:textId="582DDBE8" w:rsidR="00EB6CA8" w:rsidRPr="0037237B" w:rsidRDefault="00EB6CA8" w:rsidP="00EB6CA8">
      <w:pPr>
        <w:pStyle w:val="Paragraphedeliste"/>
        <w:numPr>
          <w:ilvl w:val="0"/>
          <w:numId w:val="5"/>
        </w:numPr>
        <w:spacing w:before="15" w:line="280" w:lineRule="exact"/>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Et plus généralement, prendre toute disposition utile, conclure tout accord pour parvenir à la bonne fin des émissions.</w:t>
      </w:r>
    </w:p>
    <w:p w14:paraId="44EC963B" w14:textId="77777777" w:rsidR="00EB6CA8" w:rsidRPr="0037237B" w:rsidRDefault="00EB6CA8" w:rsidP="00065060">
      <w:pPr>
        <w:spacing w:before="15" w:line="280" w:lineRule="exact"/>
        <w:jc w:val="both"/>
        <w:rPr>
          <w:noProof/>
          <w:lang w:val="fr-FR"/>
        </w:rPr>
      </w:pPr>
    </w:p>
    <w:p w14:paraId="21211664" w14:textId="0F020082" w:rsidR="007C0045" w:rsidRPr="0037237B" w:rsidRDefault="007C0045" w:rsidP="00AC55DD">
      <w:pPr>
        <w:spacing w:before="15" w:line="280" w:lineRule="exact"/>
        <w:ind w:left="57"/>
        <w:jc w:val="both"/>
        <w:rPr>
          <w:rFonts w:ascii="Calibri" w:eastAsia="Calibri" w:hAnsi="Calibri" w:cs="Calibri"/>
          <w:b/>
          <w:bCs/>
          <w:noProof/>
          <w:sz w:val="24"/>
          <w:szCs w:val="24"/>
          <w:u w:val="single"/>
          <w:lang w:val="fr-FR"/>
        </w:rPr>
      </w:pPr>
      <w:r w:rsidRPr="0037237B">
        <w:rPr>
          <w:rFonts w:ascii="Calibri" w:eastAsia="Calibri" w:hAnsi="Calibri" w:cs="Calibri"/>
          <w:b/>
          <w:bCs/>
          <w:noProof/>
          <w:sz w:val="24"/>
          <w:szCs w:val="24"/>
          <w:u w:val="single"/>
          <w:lang w:val="fr-FR"/>
        </w:rPr>
        <w:t>TROISI</w:t>
      </w:r>
      <w:r w:rsidRPr="0037237B">
        <w:rPr>
          <w:rFonts w:ascii="Calibri" w:eastAsia="Calibri" w:hAnsi="Calibri" w:cs="Calibri"/>
          <w:b/>
          <w:noProof/>
          <w:sz w:val="24"/>
          <w:szCs w:val="24"/>
          <w:u w:val="single" w:color="000000"/>
          <w:lang w:val="fr-FR"/>
        </w:rPr>
        <w:t>È</w:t>
      </w:r>
      <w:r w:rsidRPr="0037237B">
        <w:rPr>
          <w:rFonts w:ascii="Calibri" w:eastAsia="Calibri" w:hAnsi="Calibri" w:cs="Calibri"/>
          <w:b/>
          <w:bCs/>
          <w:noProof/>
          <w:sz w:val="24"/>
          <w:szCs w:val="24"/>
          <w:u w:val="single"/>
          <w:lang w:val="fr-FR"/>
        </w:rPr>
        <w:t>ME RÉSOLUTION</w:t>
      </w:r>
    </w:p>
    <w:p w14:paraId="1E0CF582" w14:textId="77777777" w:rsidR="00EB6CA8" w:rsidRPr="0037237B" w:rsidRDefault="00EB6CA8" w:rsidP="00AC55DD">
      <w:pPr>
        <w:spacing w:before="15" w:line="280" w:lineRule="exact"/>
        <w:ind w:left="57"/>
        <w:jc w:val="both"/>
        <w:rPr>
          <w:rFonts w:ascii="Calibri" w:eastAsia="Calibri" w:hAnsi="Calibri" w:cs="Calibri"/>
          <w:b/>
          <w:bCs/>
          <w:noProof/>
          <w:sz w:val="24"/>
          <w:szCs w:val="24"/>
          <w:u w:val="single"/>
          <w:lang w:val="fr-FR"/>
        </w:rPr>
      </w:pPr>
    </w:p>
    <w:p w14:paraId="452328AD" w14:textId="42D2D0FD" w:rsidR="00EB6CA8" w:rsidRPr="00065060" w:rsidRDefault="00EB6CA8" w:rsidP="00065060">
      <w:pPr>
        <w:spacing w:before="15" w:after="240" w:line="280" w:lineRule="exact"/>
        <w:ind w:left="57"/>
        <w:jc w:val="both"/>
        <w:rPr>
          <w:rFonts w:ascii="Calibri" w:eastAsia="Calibri" w:hAnsi="Calibri" w:cs="Calibri"/>
          <w:noProof/>
          <w:sz w:val="24"/>
          <w:szCs w:val="24"/>
          <w:lang w:val="fr-FR"/>
        </w:rPr>
      </w:pPr>
      <w:r w:rsidRPr="0037237B">
        <w:rPr>
          <w:rFonts w:ascii="Calibri" w:eastAsia="Calibri" w:hAnsi="Calibri" w:cs="Calibri"/>
          <w:noProof/>
          <w:sz w:val="24"/>
          <w:szCs w:val="24"/>
          <w:lang w:val="fr-FR"/>
        </w:rPr>
        <w:t>L’Assemblée Générale Ordinaire, nomme trois (3) nouveaux administrateurs, conformément aux dispositions de la loi n°19-20 modifiant et complétant la loi n°17-95 relative aux sociétés anonymes, pour une durée de six (6) années, soit jusqu’à l’Assemblée Générale Ordinaire appelée à statuer sur les comptes de l’exercice clos le 31 décembre 2029.</w:t>
      </w:r>
    </w:p>
    <w:p w14:paraId="443608DD" w14:textId="5F57C4BB" w:rsidR="007C0045" w:rsidRPr="0037237B" w:rsidRDefault="007C0045" w:rsidP="00AC55DD">
      <w:pPr>
        <w:spacing w:before="15" w:line="280" w:lineRule="exact"/>
        <w:ind w:left="57"/>
        <w:jc w:val="both"/>
        <w:rPr>
          <w:rFonts w:ascii="Calibri" w:eastAsia="Calibri" w:hAnsi="Calibri" w:cs="Calibri"/>
          <w:b/>
          <w:bCs/>
          <w:noProof/>
          <w:sz w:val="24"/>
          <w:szCs w:val="24"/>
          <w:u w:val="single"/>
          <w:lang w:val="fr-FR"/>
        </w:rPr>
      </w:pPr>
      <w:r w:rsidRPr="0037237B">
        <w:rPr>
          <w:rFonts w:ascii="Calibri" w:eastAsia="Calibri" w:hAnsi="Calibri" w:cs="Calibri"/>
          <w:b/>
          <w:bCs/>
          <w:noProof/>
          <w:sz w:val="24"/>
          <w:szCs w:val="24"/>
          <w:u w:val="single"/>
          <w:lang w:val="fr-FR"/>
        </w:rPr>
        <w:t>QUATRIÈME RÉSOLUTION</w:t>
      </w:r>
    </w:p>
    <w:p w14:paraId="3BAA90AE" w14:textId="17C45770" w:rsidR="00EB6CA8" w:rsidRPr="0037237B" w:rsidRDefault="00EB6CA8" w:rsidP="00EB6CA8">
      <w:pPr>
        <w:spacing w:before="74"/>
        <w:rPr>
          <w:rFonts w:ascii="Calibri" w:eastAsia="Calibri" w:hAnsi="Calibri" w:cs="Calibri"/>
          <w:noProof/>
          <w:sz w:val="24"/>
          <w:szCs w:val="24"/>
          <w:lang w:val="fr-FR"/>
        </w:rPr>
      </w:pPr>
      <w:r w:rsidRPr="0037237B">
        <w:rPr>
          <w:rFonts w:ascii="Calibri" w:eastAsia="Calibri" w:hAnsi="Calibri" w:cs="Calibri"/>
          <w:noProof/>
          <w:sz w:val="24"/>
          <w:szCs w:val="24"/>
          <w:lang w:val="fr-FR"/>
        </w:rPr>
        <w:t>L’Assemblée Générale Ordinaire donne tous pouvoirs au porteur d’un original, d’une copie ou d’un extrait du procès-verbal de la présente Assemblée pour accomplir toutes les formalités qui seront nécessaires.</w:t>
      </w:r>
    </w:p>
    <w:p w14:paraId="161D4948" w14:textId="77777777" w:rsidR="00E473F5" w:rsidRDefault="00E473F5" w:rsidP="00CE3F6B">
      <w:pPr>
        <w:spacing w:before="74"/>
        <w:rPr>
          <w:rFonts w:ascii="Calibri" w:eastAsia="Calibri" w:hAnsi="Calibri" w:cs="Calibri"/>
          <w:b/>
          <w:sz w:val="28"/>
          <w:szCs w:val="28"/>
          <w:lang w:val="fr-MA"/>
        </w:rPr>
      </w:pPr>
    </w:p>
    <w:p w14:paraId="001DB6F0" w14:textId="77777777" w:rsidR="00E473F5" w:rsidRDefault="00E473F5" w:rsidP="00065060">
      <w:pPr>
        <w:spacing w:before="74"/>
        <w:rPr>
          <w:rFonts w:ascii="Calibri" w:eastAsia="Calibri" w:hAnsi="Calibri" w:cs="Calibri"/>
          <w:b/>
          <w:sz w:val="28"/>
          <w:szCs w:val="28"/>
          <w:lang w:val="fr-MA"/>
        </w:rPr>
      </w:pPr>
    </w:p>
    <w:p w14:paraId="0424060F" w14:textId="77777777" w:rsidR="00E473F5" w:rsidRDefault="00E473F5">
      <w:pPr>
        <w:spacing w:before="74"/>
        <w:ind w:left="1669"/>
        <w:rPr>
          <w:rFonts w:ascii="Calibri" w:eastAsia="Calibri" w:hAnsi="Calibri" w:cs="Calibri"/>
          <w:b/>
          <w:sz w:val="28"/>
          <w:szCs w:val="28"/>
          <w:lang w:val="fr-MA"/>
        </w:rPr>
      </w:pPr>
    </w:p>
    <w:p w14:paraId="07EF452E" w14:textId="01E832E9" w:rsidR="001E316C" w:rsidRPr="002E3C07" w:rsidRDefault="005858FF">
      <w:pPr>
        <w:spacing w:before="74"/>
        <w:ind w:left="1669"/>
        <w:rPr>
          <w:rFonts w:ascii="Calibri" w:eastAsia="Calibri" w:hAnsi="Calibri" w:cs="Calibri"/>
          <w:sz w:val="28"/>
          <w:szCs w:val="28"/>
          <w:lang w:val="fr-MA"/>
        </w:rPr>
      </w:pPr>
      <w:r w:rsidRPr="002E3C07">
        <w:rPr>
          <w:rFonts w:ascii="Calibri" w:eastAsia="Calibri" w:hAnsi="Calibri" w:cs="Calibri"/>
          <w:b/>
          <w:sz w:val="28"/>
          <w:szCs w:val="28"/>
          <w:lang w:val="fr-MA"/>
        </w:rPr>
        <w:t>Demande d'envoi de documents et renseignements</w:t>
      </w:r>
    </w:p>
    <w:p w14:paraId="013DA91E" w14:textId="77777777" w:rsidR="001E316C" w:rsidRPr="002E3C07" w:rsidRDefault="001E316C">
      <w:pPr>
        <w:spacing w:before="8" w:line="160" w:lineRule="exact"/>
        <w:rPr>
          <w:sz w:val="17"/>
          <w:szCs w:val="17"/>
          <w:lang w:val="fr-MA"/>
        </w:rPr>
      </w:pPr>
    </w:p>
    <w:p w14:paraId="358D883D" w14:textId="77777777" w:rsidR="001E316C" w:rsidRPr="002E3C07" w:rsidRDefault="001E316C">
      <w:pPr>
        <w:spacing w:line="200" w:lineRule="exact"/>
        <w:rPr>
          <w:lang w:val="fr-MA"/>
        </w:rPr>
      </w:pPr>
    </w:p>
    <w:p w14:paraId="11B069AD" w14:textId="77777777" w:rsidR="001E316C" w:rsidRPr="002E3C07" w:rsidRDefault="001E316C">
      <w:pPr>
        <w:spacing w:line="200" w:lineRule="exact"/>
        <w:rPr>
          <w:lang w:val="fr-MA"/>
        </w:rPr>
      </w:pPr>
    </w:p>
    <w:p w14:paraId="37D2C4CD" w14:textId="77777777" w:rsidR="001E316C" w:rsidRPr="002E3C07" w:rsidRDefault="001E316C">
      <w:pPr>
        <w:spacing w:line="200" w:lineRule="exact"/>
        <w:rPr>
          <w:lang w:val="fr-MA"/>
        </w:rPr>
      </w:pPr>
    </w:p>
    <w:p w14:paraId="2BD4B3BB" w14:textId="77777777" w:rsidR="001E316C" w:rsidRPr="002E3C07" w:rsidRDefault="001E316C">
      <w:pPr>
        <w:spacing w:line="200" w:lineRule="exact"/>
        <w:rPr>
          <w:lang w:val="fr-MA"/>
        </w:rPr>
      </w:pPr>
    </w:p>
    <w:p w14:paraId="19FFDCCF" w14:textId="77777777" w:rsidR="001E316C" w:rsidRPr="002E3C07" w:rsidRDefault="001E316C">
      <w:pPr>
        <w:spacing w:line="200" w:lineRule="exact"/>
        <w:rPr>
          <w:lang w:val="fr-MA"/>
        </w:rPr>
      </w:pPr>
    </w:p>
    <w:p w14:paraId="07C6BCCE" w14:textId="77777777" w:rsidR="001E316C" w:rsidRPr="002E3C07" w:rsidRDefault="00000000">
      <w:pPr>
        <w:spacing w:line="372" w:lineRule="auto"/>
        <w:ind w:left="112" w:right="6765" w:firstLine="14"/>
        <w:rPr>
          <w:rFonts w:ascii="Calibri" w:eastAsia="Calibri" w:hAnsi="Calibri" w:cs="Calibri"/>
          <w:sz w:val="24"/>
          <w:szCs w:val="24"/>
          <w:lang w:val="fr-MA"/>
        </w:rPr>
      </w:pPr>
      <w:r>
        <w:pict w14:anchorId="0F4C8C05">
          <v:shape id="_x0000_s1026" type="#_x0000_t75" style="position:absolute;left:0;text-align:left;margin-left:188.95pt;margin-top:29.1pt;width:1.4pt;height:5.25pt;z-index:-251630592;mso-position-horizontal-relative:page">
            <v:imagedata r:id="rId8" o:title=""/>
            <w10:wrap anchorx="page"/>
          </v:shape>
        </w:pict>
      </w:r>
      <w:r w:rsidR="005858FF" w:rsidRPr="002E3C07">
        <w:rPr>
          <w:rFonts w:ascii="Calibri" w:eastAsia="Calibri" w:hAnsi="Calibri" w:cs="Calibri"/>
          <w:sz w:val="24"/>
          <w:szCs w:val="24"/>
          <w:lang w:val="fr-MA"/>
        </w:rPr>
        <w:t>Le-la soussigné(e</w:t>
      </w:r>
      <w:proofErr w:type="gramStart"/>
      <w:r w:rsidR="005858FF" w:rsidRPr="002E3C07">
        <w:rPr>
          <w:rFonts w:ascii="Calibri" w:eastAsia="Calibri" w:hAnsi="Calibri" w:cs="Calibri"/>
          <w:sz w:val="24"/>
          <w:szCs w:val="24"/>
          <w:lang w:val="fr-MA"/>
        </w:rPr>
        <w:t>):</w:t>
      </w:r>
      <w:proofErr w:type="gramEnd"/>
      <w:r w:rsidR="005858FF" w:rsidRPr="002E3C07">
        <w:rPr>
          <w:rFonts w:ascii="Calibri" w:eastAsia="Calibri" w:hAnsi="Calibri" w:cs="Calibri"/>
          <w:sz w:val="24"/>
          <w:szCs w:val="24"/>
          <w:lang w:val="fr-MA"/>
        </w:rPr>
        <w:t xml:space="preserve"> Nom, Prénom/Raison sociale Domicile/Siège social:</w:t>
      </w:r>
    </w:p>
    <w:p w14:paraId="6E45E8E0" w14:textId="77777777" w:rsidR="001E316C" w:rsidRPr="002E3C07" w:rsidRDefault="005858FF">
      <w:pPr>
        <w:spacing w:before="14"/>
        <w:ind w:left="112"/>
        <w:rPr>
          <w:rFonts w:ascii="Calibri" w:eastAsia="Calibri" w:hAnsi="Calibri" w:cs="Calibri"/>
          <w:sz w:val="24"/>
          <w:szCs w:val="24"/>
          <w:lang w:val="fr-MA"/>
        </w:rPr>
      </w:pPr>
      <w:proofErr w:type="gramStart"/>
      <w:r w:rsidRPr="002E3C07">
        <w:rPr>
          <w:rFonts w:ascii="Calibri" w:eastAsia="Calibri" w:hAnsi="Calibri" w:cs="Calibri"/>
          <w:sz w:val="24"/>
          <w:szCs w:val="24"/>
          <w:lang w:val="fr-MA"/>
        </w:rPr>
        <w:t>agissant</w:t>
      </w:r>
      <w:proofErr w:type="gramEnd"/>
      <w:r w:rsidRPr="002E3C07">
        <w:rPr>
          <w:rFonts w:ascii="Calibri" w:eastAsia="Calibri" w:hAnsi="Calibri" w:cs="Calibri"/>
          <w:sz w:val="24"/>
          <w:szCs w:val="24"/>
          <w:lang w:val="fr-MA"/>
        </w:rPr>
        <w:t xml:space="preserve"> en qualité d'actionnaire de la société "CTM S.A."</w:t>
      </w:r>
    </w:p>
    <w:p w14:paraId="0B03C281" w14:textId="77777777" w:rsidR="001E316C" w:rsidRPr="002E3C07" w:rsidRDefault="001E316C">
      <w:pPr>
        <w:spacing w:before="1" w:line="160" w:lineRule="exact"/>
        <w:rPr>
          <w:sz w:val="16"/>
          <w:szCs w:val="16"/>
          <w:lang w:val="fr-MA"/>
        </w:rPr>
      </w:pPr>
    </w:p>
    <w:p w14:paraId="2A497C59" w14:textId="4062C89B" w:rsidR="001E316C" w:rsidRPr="002E3C07" w:rsidRDefault="005858FF">
      <w:pPr>
        <w:spacing w:line="260" w:lineRule="exact"/>
        <w:ind w:left="114" w:right="66" w:hanging="2"/>
        <w:jc w:val="both"/>
        <w:rPr>
          <w:rFonts w:ascii="Calibri" w:eastAsia="Calibri" w:hAnsi="Calibri" w:cs="Calibri"/>
          <w:sz w:val="24"/>
          <w:szCs w:val="24"/>
          <w:lang w:val="fr-MA"/>
        </w:rPr>
      </w:pPr>
      <w:proofErr w:type="gramStart"/>
      <w:r w:rsidRPr="002E3C07">
        <w:rPr>
          <w:rFonts w:ascii="Calibri" w:eastAsia="Calibri" w:hAnsi="Calibri" w:cs="Calibri"/>
          <w:sz w:val="24"/>
          <w:szCs w:val="24"/>
          <w:lang w:val="fr-MA"/>
        </w:rPr>
        <w:t>demande  à</w:t>
      </w:r>
      <w:proofErr w:type="gramEnd"/>
      <w:r w:rsidRPr="002E3C07">
        <w:rPr>
          <w:rFonts w:ascii="Calibri" w:eastAsia="Calibri" w:hAnsi="Calibri" w:cs="Calibri"/>
          <w:sz w:val="24"/>
          <w:szCs w:val="24"/>
          <w:lang w:val="fr-MA"/>
        </w:rPr>
        <w:t xml:space="preserve">  la  société  de  lui  adresser,  avant  la  réunion  de  l'Assemblée  Générale  Ordinaire du </w:t>
      </w:r>
      <w:r w:rsidR="002F3BCB">
        <w:rPr>
          <w:rFonts w:ascii="Calibri" w:eastAsia="Calibri" w:hAnsi="Calibri" w:cs="Calibri"/>
          <w:sz w:val="24"/>
          <w:szCs w:val="24"/>
          <w:lang w:val="fr-MA"/>
        </w:rPr>
        <w:t>6 mai 2024</w:t>
      </w:r>
      <w:r w:rsidRPr="002E3C07">
        <w:rPr>
          <w:rFonts w:ascii="Calibri" w:eastAsia="Calibri" w:hAnsi="Calibri" w:cs="Calibri"/>
          <w:sz w:val="24"/>
          <w:szCs w:val="24"/>
          <w:lang w:val="fr-MA"/>
        </w:rPr>
        <w:t>, les documents et renseignements visés à l'article 141 de la loi n</w:t>
      </w:r>
      <w:r w:rsidRPr="002E3C07">
        <w:rPr>
          <w:rFonts w:ascii="Calibri" w:eastAsia="Calibri" w:hAnsi="Calibri" w:cs="Calibri"/>
          <w:position w:val="8"/>
          <w:sz w:val="16"/>
          <w:szCs w:val="16"/>
          <w:lang w:val="fr-MA"/>
        </w:rPr>
        <w:t xml:space="preserve">0 </w:t>
      </w:r>
      <w:r w:rsidRPr="002E3C07">
        <w:rPr>
          <w:rFonts w:ascii="Calibri" w:eastAsia="Calibri" w:hAnsi="Calibri" w:cs="Calibri"/>
          <w:sz w:val="24"/>
          <w:szCs w:val="24"/>
          <w:lang w:val="fr-MA"/>
        </w:rPr>
        <w:t>17-95 relative aux sociétés anonymes.</w:t>
      </w:r>
    </w:p>
    <w:p w14:paraId="60341F9F" w14:textId="77777777" w:rsidR="001E316C" w:rsidRPr="002E3C07" w:rsidRDefault="001E316C">
      <w:pPr>
        <w:spacing w:before="9" w:line="200" w:lineRule="exact"/>
        <w:rPr>
          <w:lang w:val="fr-MA"/>
        </w:rPr>
      </w:pPr>
    </w:p>
    <w:p w14:paraId="4AAE06EE"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Fait à ………………………………………………. Le …………………………………</w:t>
      </w:r>
      <w:proofErr w:type="gramStart"/>
      <w:r>
        <w:rPr>
          <w:rFonts w:ascii="Calibri" w:eastAsia="Calibri" w:hAnsi="Calibri" w:cs="Calibri"/>
          <w:sz w:val="24"/>
          <w:szCs w:val="24"/>
        </w:rPr>
        <w:t>…..</w:t>
      </w:r>
      <w:proofErr w:type="gramEnd"/>
      <w:r>
        <w:rPr>
          <w:rFonts w:ascii="Calibri" w:eastAsia="Calibri" w:hAnsi="Calibri" w:cs="Calibri"/>
          <w:sz w:val="24"/>
          <w:szCs w:val="24"/>
        </w:rPr>
        <w:t>……………</w:t>
      </w:r>
    </w:p>
    <w:p w14:paraId="114CAF15" w14:textId="77777777" w:rsidR="001E316C" w:rsidRDefault="001E316C">
      <w:pPr>
        <w:spacing w:before="10" w:line="180" w:lineRule="exact"/>
        <w:rPr>
          <w:sz w:val="19"/>
          <w:szCs w:val="19"/>
        </w:rPr>
      </w:pPr>
    </w:p>
    <w:p w14:paraId="45E56B35" w14:textId="77777777" w:rsidR="001E316C" w:rsidRDefault="001E316C">
      <w:pPr>
        <w:spacing w:line="200" w:lineRule="exact"/>
      </w:pPr>
    </w:p>
    <w:p w14:paraId="0D4E9B09" w14:textId="77777777" w:rsidR="001E316C" w:rsidRDefault="001E316C">
      <w:pPr>
        <w:spacing w:line="200" w:lineRule="exact"/>
      </w:pPr>
    </w:p>
    <w:p w14:paraId="1B9E6663"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Signature</w:t>
      </w:r>
    </w:p>
    <w:sectPr w:rsidR="001E316C">
      <w:pgSz w:w="11900" w:h="16820"/>
      <w:pgMar w:top="1560" w:right="11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389B"/>
    <w:multiLevelType w:val="hybridMultilevel"/>
    <w:tmpl w:val="B366F70E"/>
    <w:lvl w:ilvl="0" w:tplc="040C000D">
      <w:start w:val="1"/>
      <w:numFmt w:val="bullet"/>
      <w:lvlText w:val=""/>
      <w:lvlJc w:val="left"/>
      <w:pPr>
        <w:ind w:left="1176" w:hanging="360"/>
      </w:pPr>
      <w:rPr>
        <w:rFonts w:ascii="Wingdings" w:hAnsi="Wingdings" w:hint="default"/>
      </w:rPr>
    </w:lvl>
    <w:lvl w:ilvl="1" w:tplc="040C0003" w:tentative="1">
      <w:start w:val="1"/>
      <w:numFmt w:val="bullet"/>
      <w:lvlText w:val="o"/>
      <w:lvlJc w:val="left"/>
      <w:pPr>
        <w:ind w:left="1896" w:hanging="360"/>
      </w:pPr>
      <w:rPr>
        <w:rFonts w:ascii="Courier New" w:hAnsi="Courier New" w:cs="Courier New" w:hint="default"/>
      </w:rPr>
    </w:lvl>
    <w:lvl w:ilvl="2" w:tplc="040C0005" w:tentative="1">
      <w:start w:val="1"/>
      <w:numFmt w:val="bullet"/>
      <w:lvlText w:val=""/>
      <w:lvlJc w:val="left"/>
      <w:pPr>
        <w:ind w:left="2616" w:hanging="360"/>
      </w:pPr>
      <w:rPr>
        <w:rFonts w:ascii="Wingdings" w:hAnsi="Wingdings" w:hint="default"/>
      </w:rPr>
    </w:lvl>
    <w:lvl w:ilvl="3" w:tplc="040C0001" w:tentative="1">
      <w:start w:val="1"/>
      <w:numFmt w:val="bullet"/>
      <w:lvlText w:val=""/>
      <w:lvlJc w:val="left"/>
      <w:pPr>
        <w:ind w:left="3336" w:hanging="360"/>
      </w:pPr>
      <w:rPr>
        <w:rFonts w:ascii="Symbol" w:hAnsi="Symbol" w:hint="default"/>
      </w:rPr>
    </w:lvl>
    <w:lvl w:ilvl="4" w:tplc="040C0003" w:tentative="1">
      <w:start w:val="1"/>
      <w:numFmt w:val="bullet"/>
      <w:lvlText w:val="o"/>
      <w:lvlJc w:val="left"/>
      <w:pPr>
        <w:ind w:left="4056" w:hanging="360"/>
      </w:pPr>
      <w:rPr>
        <w:rFonts w:ascii="Courier New" w:hAnsi="Courier New" w:cs="Courier New" w:hint="default"/>
      </w:rPr>
    </w:lvl>
    <w:lvl w:ilvl="5" w:tplc="040C0005" w:tentative="1">
      <w:start w:val="1"/>
      <w:numFmt w:val="bullet"/>
      <w:lvlText w:val=""/>
      <w:lvlJc w:val="left"/>
      <w:pPr>
        <w:ind w:left="4776" w:hanging="360"/>
      </w:pPr>
      <w:rPr>
        <w:rFonts w:ascii="Wingdings" w:hAnsi="Wingdings" w:hint="default"/>
      </w:rPr>
    </w:lvl>
    <w:lvl w:ilvl="6" w:tplc="040C0001" w:tentative="1">
      <w:start w:val="1"/>
      <w:numFmt w:val="bullet"/>
      <w:lvlText w:val=""/>
      <w:lvlJc w:val="left"/>
      <w:pPr>
        <w:ind w:left="5496" w:hanging="360"/>
      </w:pPr>
      <w:rPr>
        <w:rFonts w:ascii="Symbol" w:hAnsi="Symbol" w:hint="default"/>
      </w:rPr>
    </w:lvl>
    <w:lvl w:ilvl="7" w:tplc="040C0003" w:tentative="1">
      <w:start w:val="1"/>
      <w:numFmt w:val="bullet"/>
      <w:lvlText w:val="o"/>
      <w:lvlJc w:val="left"/>
      <w:pPr>
        <w:ind w:left="6216" w:hanging="360"/>
      </w:pPr>
      <w:rPr>
        <w:rFonts w:ascii="Courier New" w:hAnsi="Courier New" w:cs="Courier New" w:hint="default"/>
      </w:rPr>
    </w:lvl>
    <w:lvl w:ilvl="8" w:tplc="040C0005" w:tentative="1">
      <w:start w:val="1"/>
      <w:numFmt w:val="bullet"/>
      <w:lvlText w:val=""/>
      <w:lvlJc w:val="left"/>
      <w:pPr>
        <w:ind w:left="6936" w:hanging="360"/>
      </w:pPr>
      <w:rPr>
        <w:rFonts w:ascii="Wingdings" w:hAnsi="Wingdings" w:hint="default"/>
      </w:rPr>
    </w:lvl>
  </w:abstractNum>
  <w:abstractNum w:abstractNumId="1" w15:restartNumberingAfterBreak="0">
    <w:nsid w:val="0B224524"/>
    <w:multiLevelType w:val="hybridMultilevel"/>
    <w:tmpl w:val="18827980"/>
    <w:lvl w:ilvl="0" w:tplc="91A4C662">
      <w:start w:val="1"/>
      <w:numFmt w:val="decimal"/>
      <w:lvlText w:val="(%1)"/>
      <w:lvlJc w:val="left"/>
      <w:pPr>
        <w:ind w:left="464" w:hanging="360"/>
      </w:pPr>
      <w:rPr>
        <w:rFonts w:hint="default"/>
        <w:sz w:val="16"/>
      </w:rPr>
    </w:lvl>
    <w:lvl w:ilvl="1" w:tplc="040C0019" w:tentative="1">
      <w:start w:val="1"/>
      <w:numFmt w:val="lowerLetter"/>
      <w:lvlText w:val="%2."/>
      <w:lvlJc w:val="left"/>
      <w:pPr>
        <w:ind w:left="1184" w:hanging="360"/>
      </w:pPr>
    </w:lvl>
    <w:lvl w:ilvl="2" w:tplc="040C001B" w:tentative="1">
      <w:start w:val="1"/>
      <w:numFmt w:val="lowerRoman"/>
      <w:lvlText w:val="%3."/>
      <w:lvlJc w:val="right"/>
      <w:pPr>
        <w:ind w:left="1904" w:hanging="180"/>
      </w:pPr>
    </w:lvl>
    <w:lvl w:ilvl="3" w:tplc="040C000F" w:tentative="1">
      <w:start w:val="1"/>
      <w:numFmt w:val="decimal"/>
      <w:lvlText w:val="%4."/>
      <w:lvlJc w:val="left"/>
      <w:pPr>
        <w:ind w:left="2624" w:hanging="360"/>
      </w:pPr>
    </w:lvl>
    <w:lvl w:ilvl="4" w:tplc="040C0019" w:tentative="1">
      <w:start w:val="1"/>
      <w:numFmt w:val="lowerLetter"/>
      <w:lvlText w:val="%5."/>
      <w:lvlJc w:val="left"/>
      <w:pPr>
        <w:ind w:left="3344" w:hanging="360"/>
      </w:pPr>
    </w:lvl>
    <w:lvl w:ilvl="5" w:tplc="040C001B" w:tentative="1">
      <w:start w:val="1"/>
      <w:numFmt w:val="lowerRoman"/>
      <w:lvlText w:val="%6."/>
      <w:lvlJc w:val="right"/>
      <w:pPr>
        <w:ind w:left="4064" w:hanging="180"/>
      </w:pPr>
    </w:lvl>
    <w:lvl w:ilvl="6" w:tplc="040C000F" w:tentative="1">
      <w:start w:val="1"/>
      <w:numFmt w:val="decimal"/>
      <w:lvlText w:val="%7."/>
      <w:lvlJc w:val="left"/>
      <w:pPr>
        <w:ind w:left="4784" w:hanging="360"/>
      </w:pPr>
    </w:lvl>
    <w:lvl w:ilvl="7" w:tplc="040C0019" w:tentative="1">
      <w:start w:val="1"/>
      <w:numFmt w:val="lowerLetter"/>
      <w:lvlText w:val="%8."/>
      <w:lvlJc w:val="left"/>
      <w:pPr>
        <w:ind w:left="5504" w:hanging="360"/>
      </w:pPr>
    </w:lvl>
    <w:lvl w:ilvl="8" w:tplc="040C001B" w:tentative="1">
      <w:start w:val="1"/>
      <w:numFmt w:val="lowerRoman"/>
      <w:lvlText w:val="%9."/>
      <w:lvlJc w:val="right"/>
      <w:pPr>
        <w:ind w:left="6224" w:hanging="180"/>
      </w:pPr>
    </w:lvl>
  </w:abstractNum>
  <w:abstractNum w:abstractNumId="2" w15:restartNumberingAfterBreak="0">
    <w:nsid w:val="175A180B"/>
    <w:multiLevelType w:val="hybridMultilevel"/>
    <w:tmpl w:val="09C40640"/>
    <w:lvl w:ilvl="0" w:tplc="7F5C8DA8">
      <w:start w:val="1"/>
      <w:numFmt w:val="decimal"/>
      <w:lvlText w:val="%1-"/>
      <w:lvlJc w:val="left"/>
      <w:pPr>
        <w:ind w:left="417" w:hanging="360"/>
      </w:pPr>
      <w:rPr>
        <w:rFonts w:hint="default"/>
      </w:rPr>
    </w:lvl>
    <w:lvl w:ilvl="1" w:tplc="040C0019" w:tentative="1">
      <w:start w:val="1"/>
      <w:numFmt w:val="lowerLetter"/>
      <w:lvlText w:val="%2."/>
      <w:lvlJc w:val="left"/>
      <w:pPr>
        <w:ind w:left="1137" w:hanging="360"/>
      </w:pPr>
    </w:lvl>
    <w:lvl w:ilvl="2" w:tplc="040C001B" w:tentative="1">
      <w:start w:val="1"/>
      <w:numFmt w:val="lowerRoman"/>
      <w:lvlText w:val="%3."/>
      <w:lvlJc w:val="right"/>
      <w:pPr>
        <w:ind w:left="1857" w:hanging="180"/>
      </w:pPr>
    </w:lvl>
    <w:lvl w:ilvl="3" w:tplc="040C000F" w:tentative="1">
      <w:start w:val="1"/>
      <w:numFmt w:val="decimal"/>
      <w:lvlText w:val="%4."/>
      <w:lvlJc w:val="left"/>
      <w:pPr>
        <w:ind w:left="2577" w:hanging="360"/>
      </w:pPr>
    </w:lvl>
    <w:lvl w:ilvl="4" w:tplc="040C0019" w:tentative="1">
      <w:start w:val="1"/>
      <w:numFmt w:val="lowerLetter"/>
      <w:lvlText w:val="%5."/>
      <w:lvlJc w:val="left"/>
      <w:pPr>
        <w:ind w:left="3297" w:hanging="360"/>
      </w:pPr>
    </w:lvl>
    <w:lvl w:ilvl="5" w:tplc="040C001B" w:tentative="1">
      <w:start w:val="1"/>
      <w:numFmt w:val="lowerRoman"/>
      <w:lvlText w:val="%6."/>
      <w:lvlJc w:val="right"/>
      <w:pPr>
        <w:ind w:left="4017" w:hanging="180"/>
      </w:pPr>
    </w:lvl>
    <w:lvl w:ilvl="6" w:tplc="040C000F" w:tentative="1">
      <w:start w:val="1"/>
      <w:numFmt w:val="decimal"/>
      <w:lvlText w:val="%7."/>
      <w:lvlJc w:val="left"/>
      <w:pPr>
        <w:ind w:left="4737" w:hanging="360"/>
      </w:pPr>
    </w:lvl>
    <w:lvl w:ilvl="7" w:tplc="040C0019" w:tentative="1">
      <w:start w:val="1"/>
      <w:numFmt w:val="lowerLetter"/>
      <w:lvlText w:val="%8."/>
      <w:lvlJc w:val="left"/>
      <w:pPr>
        <w:ind w:left="5457" w:hanging="360"/>
      </w:pPr>
    </w:lvl>
    <w:lvl w:ilvl="8" w:tplc="040C001B" w:tentative="1">
      <w:start w:val="1"/>
      <w:numFmt w:val="lowerRoman"/>
      <w:lvlText w:val="%9."/>
      <w:lvlJc w:val="right"/>
      <w:pPr>
        <w:ind w:left="6177" w:hanging="180"/>
      </w:pPr>
    </w:lvl>
  </w:abstractNum>
  <w:abstractNum w:abstractNumId="3" w15:restartNumberingAfterBreak="0">
    <w:nsid w:val="31B108A2"/>
    <w:multiLevelType w:val="hybridMultilevel"/>
    <w:tmpl w:val="CD301FDE"/>
    <w:lvl w:ilvl="0" w:tplc="380C0001">
      <w:start w:val="1"/>
      <w:numFmt w:val="bullet"/>
      <w:lvlText w:val=""/>
      <w:lvlJc w:val="left"/>
      <w:pPr>
        <w:ind w:left="824" w:hanging="360"/>
      </w:pPr>
      <w:rPr>
        <w:rFonts w:ascii="Symbol" w:hAnsi="Symbo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4" w15:restartNumberingAfterBreak="0">
    <w:nsid w:val="5CF4374A"/>
    <w:multiLevelType w:val="hybridMultilevel"/>
    <w:tmpl w:val="9A0C6EAA"/>
    <w:lvl w:ilvl="0" w:tplc="6D5A6EEA">
      <w:numFmt w:val="bullet"/>
      <w:lvlText w:val="-"/>
      <w:lvlJc w:val="left"/>
      <w:pPr>
        <w:ind w:left="824" w:hanging="360"/>
      </w:pPr>
      <w:rPr>
        <w:rFonts w:ascii="Arial" w:eastAsia="Times New Roman" w:hAnsi="Arial" w:cs="Aria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5" w15:restartNumberingAfterBreak="0">
    <w:nsid w:val="66BD1D80"/>
    <w:multiLevelType w:val="hybridMultilevel"/>
    <w:tmpl w:val="48D8FF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A522440"/>
    <w:multiLevelType w:val="hybridMultilevel"/>
    <w:tmpl w:val="5BBCB498"/>
    <w:lvl w:ilvl="0" w:tplc="A7107D2A">
      <w:start w:val="1"/>
      <w:numFmt w:val="lowerLetter"/>
      <w:lvlText w:val="%1)"/>
      <w:lvlJc w:val="left"/>
      <w:pPr>
        <w:ind w:left="464" w:hanging="360"/>
      </w:pPr>
      <w:rPr>
        <w:rFonts w:hint="default"/>
        <w:w w:val="99"/>
        <w:sz w:val="26"/>
      </w:rPr>
    </w:lvl>
    <w:lvl w:ilvl="1" w:tplc="380C0019" w:tentative="1">
      <w:start w:val="1"/>
      <w:numFmt w:val="lowerLetter"/>
      <w:lvlText w:val="%2."/>
      <w:lvlJc w:val="left"/>
      <w:pPr>
        <w:ind w:left="1184" w:hanging="360"/>
      </w:pPr>
    </w:lvl>
    <w:lvl w:ilvl="2" w:tplc="380C001B" w:tentative="1">
      <w:start w:val="1"/>
      <w:numFmt w:val="lowerRoman"/>
      <w:lvlText w:val="%3."/>
      <w:lvlJc w:val="right"/>
      <w:pPr>
        <w:ind w:left="1904" w:hanging="180"/>
      </w:pPr>
    </w:lvl>
    <w:lvl w:ilvl="3" w:tplc="380C000F" w:tentative="1">
      <w:start w:val="1"/>
      <w:numFmt w:val="decimal"/>
      <w:lvlText w:val="%4."/>
      <w:lvlJc w:val="left"/>
      <w:pPr>
        <w:ind w:left="2624" w:hanging="360"/>
      </w:pPr>
    </w:lvl>
    <w:lvl w:ilvl="4" w:tplc="380C0019" w:tentative="1">
      <w:start w:val="1"/>
      <w:numFmt w:val="lowerLetter"/>
      <w:lvlText w:val="%5."/>
      <w:lvlJc w:val="left"/>
      <w:pPr>
        <w:ind w:left="3344" w:hanging="360"/>
      </w:pPr>
    </w:lvl>
    <w:lvl w:ilvl="5" w:tplc="380C001B" w:tentative="1">
      <w:start w:val="1"/>
      <w:numFmt w:val="lowerRoman"/>
      <w:lvlText w:val="%6."/>
      <w:lvlJc w:val="right"/>
      <w:pPr>
        <w:ind w:left="4064" w:hanging="180"/>
      </w:pPr>
    </w:lvl>
    <w:lvl w:ilvl="6" w:tplc="380C000F" w:tentative="1">
      <w:start w:val="1"/>
      <w:numFmt w:val="decimal"/>
      <w:lvlText w:val="%7."/>
      <w:lvlJc w:val="left"/>
      <w:pPr>
        <w:ind w:left="4784" w:hanging="360"/>
      </w:pPr>
    </w:lvl>
    <w:lvl w:ilvl="7" w:tplc="380C0019" w:tentative="1">
      <w:start w:val="1"/>
      <w:numFmt w:val="lowerLetter"/>
      <w:lvlText w:val="%8."/>
      <w:lvlJc w:val="left"/>
      <w:pPr>
        <w:ind w:left="5504" w:hanging="360"/>
      </w:pPr>
    </w:lvl>
    <w:lvl w:ilvl="8" w:tplc="380C001B" w:tentative="1">
      <w:start w:val="1"/>
      <w:numFmt w:val="lowerRoman"/>
      <w:lvlText w:val="%9."/>
      <w:lvlJc w:val="right"/>
      <w:pPr>
        <w:ind w:left="6224" w:hanging="180"/>
      </w:pPr>
    </w:lvl>
  </w:abstractNum>
  <w:abstractNum w:abstractNumId="7" w15:restartNumberingAfterBreak="0">
    <w:nsid w:val="7FB35AAD"/>
    <w:multiLevelType w:val="multilevel"/>
    <w:tmpl w:val="DE0AE1A0"/>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16cid:durableId="749542701">
    <w:abstractNumId w:val="7"/>
  </w:num>
  <w:num w:numId="2" w16cid:durableId="544172993">
    <w:abstractNumId w:val="6"/>
  </w:num>
  <w:num w:numId="3" w16cid:durableId="1970432844">
    <w:abstractNumId w:val="5"/>
  </w:num>
  <w:num w:numId="4" w16cid:durableId="1963533968">
    <w:abstractNumId w:val="3"/>
  </w:num>
  <w:num w:numId="5" w16cid:durableId="2058190589">
    <w:abstractNumId w:val="4"/>
  </w:num>
  <w:num w:numId="6" w16cid:durableId="1118452694">
    <w:abstractNumId w:val="1"/>
  </w:num>
  <w:num w:numId="7" w16cid:durableId="1689022559">
    <w:abstractNumId w:val="2"/>
  </w:num>
  <w:num w:numId="8" w16cid:durableId="85650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C"/>
    <w:rsid w:val="00065060"/>
    <w:rsid w:val="00094DBB"/>
    <w:rsid w:val="000D7295"/>
    <w:rsid w:val="000D73BF"/>
    <w:rsid w:val="000E6307"/>
    <w:rsid w:val="000F367B"/>
    <w:rsid w:val="0010353E"/>
    <w:rsid w:val="001E316C"/>
    <w:rsid w:val="001F3CE0"/>
    <w:rsid w:val="002261A6"/>
    <w:rsid w:val="002B5096"/>
    <w:rsid w:val="002E3C07"/>
    <w:rsid w:val="002F04BC"/>
    <w:rsid w:val="002F3BCB"/>
    <w:rsid w:val="00340BEB"/>
    <w:rsid w:val="0037237B"/>
    <w:rsid w:val="003A25D3"/>
    <w:rsid w:val="003E11EA"/>
    <w:rsid w:val="003E73A9"/>
    <w:rsid w:val="00461A7E"/>
    <w:rsid w:val="00486CA4"/>
    <w:rsid w:val="00542013"/>
    <w:rsid w:val="005517E1"/>
    <w:rsid w:val="005858FF"/>
    <w:rsid w:val="005B3607"/>
    <w:rsid w:val="005D5E85"/>
    <w:rsid w:val="00696F1B"/>
    <w:rsid w:val="006C1BBC"/>
    <w:rsid w:val="006F258D"/>
    <w:rsid w:val="007041AC"/>
    <w:rsid w:val="007B1DFF"/>
    <w:rsid w:val="007B4E90"/>
    <w:rsid w:val="007C0045"/>
    <w:rsid w:val="00850B45"/>
    <w:rsid w:val="00904EB1"/>
    <w:rsid w:val="009B66AD"/>
    <w:rsid w:val="009F0A51"/>
    <w:rsid w:val="00A07A91"/>
    <w:rsid w:val="00A751AC"/>
    <w:rsid w:val="00AC55DD"/>
    <w:rsid w:val="00B01DD5"/>
    <w:rsid w:val="00B33215"/>
    <w:rsid w:val="00B44918"/>
    <w:rsid w:val="00B600C8"/>
    <w:rsid w:val="00BC31F1"/>
    <w:rsid w:val="00C34BA9"/>
    <w:rsid w:val="00CE3F6B"/>
    <w:rsid w:val="00D32CD2"/>
    <w:rsid w:val="00DE4CA6"/>
    <w:rsid w:val="00DF0323"/>
    <w:rsid w:val="00E473F5"/>
    <w:rsid w:val="00E82A8B"/>
    <w:rsid w:val="00E91FC4"/>
    <w:rsid w:val="00EB6CA8"/>
    <w:rsid w:val="00F75341"/>
    <w:rsid w:val="00FF62FD"/>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4:docId w14:val="675D8F1B"/>
  <w15:docId w15:val="{5B921135-0C33-44D1-A67D-88BD23E0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5DD"/>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2E3C07"/>
    <w:pPr>
      <w:ind w:left="720"/>
      <w:contextualSpacing/>
    </w:pPr>
  </w:style>
  <w:style w:type="table" w:styleId="Grilledutableau">
    <w:name w:val="Table Grid"/>
    <w:basedOn w:val="TableauNormal"/>
    <w:uiPriority w:val="59"/>
    <w:unhideWhenUsed/>
    <w:rsid w:val="002E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88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6012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Ghada Oudada</dc:creator>
  <cp:lastModifiedBy>DOUAA BELCAID</cp:lastModifiedBy>
  <cp:revision>2</cp:revision>
  <dcterms:created xsi:type="dcterms:W3CDTF">2024-04-25T08:42:00Z</dcterms:created>
  <dcterms:modified xsi:type="dcterms:W3CDTF">2024-04-25T08:42:00Z</dcterms:modified>
</cp:coreProperties>
</file>